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A75B11" w:rsidRPr="0012513F" w:rsidP="00A75B11">
      <w:pPr>
        <w:pStyle w:val="BodyText"/>
        <w:spacing w:before="2"/>
        <w:ind w:left="0" w:firstLine="0"/>
        <w:rPr>
          <w:b/>
          <w:sz w:val="20"/>
        </w:rPr>
      </w:pPr>
      <w:bookmarkStart w:id="0" w:name="_Hlk143075099"/>
    </w:p>
    <w:p w:rsidR="00A75B11" w:rsidRPr="0012513F" w:rsidP="00A75B11">
      <w:pPr>
        <w:spacing w:before="90"/>
        <w:ind w:left="3344" w:right="3344"/>
        <w:jc w:val="center"/>
        <w:rPr>
          <w:b/>
        </w:rPr>
      </w:pPr>
      <w:r w:rsidRPr="0012513F">
        <w:rPr>
          <w:b/>
        </w:rPr>
        <w:t>BİRİNCİ BÖLÜM</w:t>
      </w:r>
    </w:p>
    <w:p w:rsidR="00A75B11" w:rsidRPr="0012513F" w:rsidP="00A75B11">
      <w:pPr>
        <w:ind w:left="3181"/>
        <w:rPr>
          <w:b/>
        </w:rPr>
      </w:pPr>
      <w:r w:rsidRPr="0012513F">
        <w:rPr>
          <w:b/>
        </w:rPr>
        <w:t>Amaç, Kapsam, Dayanak ve Tanımlar</w:t>
      </w:r>
    </w:p>
    <w:p w:rsidR="00A75B11" w:rsidRPr="0012513F" w:rsidP="00A75B11">
      <w:pPr>
        <w:ind w:left="824"/>
        <w:rPr>
          <w:b/>
        </w:rPr>
      </w:pPr>
      <w:r w:rsidRPr="0012513F">
        <w:rPr>
          <w:b/>
        </w:rPr>
        <w:t>Amaç</w:t>
      </w:r>
    </w:p>
    <w:p w:rsidR="00A75B11" w:rsidRPr="0012513F" w:rsidP="00A75B11">
      <w:pPr>
        <w:pStyle w:val="BodyText"/>
        <w:ind w:right="112"/>
      </w:pPr>
      <w:r w:rsidRPr="0012513F">
        <w:rPr>
          <w:b/>
        </w:rPr>
        <w:t xml:space="preserve">MADDE 1- </w:t>
      </w:r>
      <w:r w:rsidRPr="0012513F">
        <w:t>(1) Sakarya Uygulamalı Bilimler Üniversitesi Kütüphane ve Dokümantasyon Dairesi Başkanlığı ve birim kütüphanelerinin tanımını, örgütlenmesini ve çalışma esaslarını belirler.</w:t>
      </w:r>
    </w:p>
    <w:p w:rsidR="00A75B11" w:rsidRPr="0012513F" w:rsidP="00A75B11">
      <w:pPr>
        <w:pStyle w:val="Heading1"/>
        <w:tabs>
          <w:tab w:val="left" w:pos="4058"/>
        </w:tabs>
        <w:spacing w:line="274" w:lineRule="exact"/>
      </w:pPr>
      <w:r w:rsidRPr="0012513F">
        <w:t>Kapsam</w:t>
        <w:tab/>
      </w:r>
    </w:p>
    <w:p w:rsidR="00A75B11" w:rsidRPr="0012513F" w:rsidP="00A75B11">
      <w:pPr>
        <w:pStyle w:val="BodyText"/>
      </w:pPr>
      <w:r w:rsidRPr="0012513F">
        <w:rPr>
          <w:b/>
        </w:rPr>
        <w:t xml:space="preserve">MADDE 2- </w:t>
      </w:r>
      <w:r w:rsidRPr="0012513F">
        <w:t>(1) Yönerge, Sakarya Uygulamalı Bilimler Üniversitesi bünyesinde bulunan kütüphaneleri kapsar.</w:t>
      </w:r>
    </w:p>
    <w:p w:rsidR="00A75B11" w:rsidRPr="0012513F" w:rsidP="00A75B11">
      <w:pPr>
        <w:pStyle w:val="Heading1"/>
        <w:spacing w:line="274" w:lineRule="exact"/>
      </w:pPr>
      <w:r w:rsidRPr="0012513F">
        <w:t>Dayanak</w:t>
      </w:r>
    </w:p>
    <w:p w:rsidR="00A75B11" w:rsidRPr="0012513F" w:rsidP="00A75B11">
      <w:pPr>
        <w:pStyle w:val="BodyText"/>
        <w:spacing w:line="274" w:lineRule="exact"/>
        <w:ind w:left="824" w:firstLine="0"/>
      </w:pPr>
      <w:r w:rsidRPr="0012513F">
        <w:rPr>
          <w:b/>
        </w:rPr>
        <w:t xml:space="preserve">MADDE 3- </w:t>
      </w:r>
      <w:r w:rsidRPr="0012513F">
        <w:t>(1) Bu Yönerge, 2547 sayılı Yükseköğretim Kanunu'nun 14'üncü maddesi ve</w:t>
      </w:r>
    </w:p>
    <w:p w:rsidR="00A75B11" w:rsidRPr="0012513F" w:rsidP="00A75B11">
      <w:pPr>
        <w:pStyle w:val="BodyText"/>
        <w:ind w:firstLine="0"/>
      </w:pPr>
      <w:r w:rsidRPr="0012513F">
        <w:t>124 sayılı Yükseköğretim Üst Kuruluşları ile Yükseköğretim Kurumlarının İdari Teşkilatı Hakkında Kanun Hükmünde Kararnamesinin 33'üncü maddesine dayanılarak hazırlanmıştır.</w:t>
      </w:r>
    </w:p>
    <w:p w:rsidR="00A75B11" w:rsidRPr="0012513F" w:rsidP="00A75B11">
      <w:pPr>
        <w:pStyle w:val="Heading1"/>
        <w:spacing w:before="5" w:line="274" w:lineRule="exact"/>
      </w:pPr>
      <w:r w:rsidRPr="0012513F">
        <w:t>Tanımlar</w:t>
      </w:r>
    </w:p>
    <w:p w:rsidR="00A75B11" w:rsidRPr="0012513F" w:rsidP="00A75B11">
      <w:pPr>
        <w:spacing w:line="274" w:lineRule="exact"/>
        <w:ind w:left="824"/>
      </w:pPr>
      <w:r w:rsidRPr="0012513F">
        <w:rPr>
          <w:b/>
        </w:rPr>
        <w:t xml:space="preserve">MADDE 4- </w:t>
      </w:r>
      <w:r w:rsidRPr="0012513F">
        <w:t>(1) Bu Yönetmelikte geçen;</w:t>
      </w:r>
    </w:p>
    <w:p w:rsidR="00A75B11" w:rsidRPr="0012513F" w:rsidP="00A75B11">
      <w:pPr>
        <w:pStyle w:val="ListParagraph"/>
        <w:widowControl w:val="0"/>
        <w:numPr>
          <w:ilvl w:val="0"/>
          <w:numId w:val="21"/>
        </w:numPr>
        <w:shd w:val="clear" w:color="auto" w:fill="auto"/>
        <w:tabs>
          <w:tab w:val="left" w:pos="1111"/>
        </w:tabs>
        <w:autoSpaceDE w:val="0"/>
        <w:autoSpaceDN w:val="0"/>
        <w:spacing w:after="0"/>
        <w:contextualSpacing w:val="0"/>
        <w:jc w:val="left"/>
        <w:rPr>
          <w:sz w:val="24"/>
        </w:rPr>
      </w:pPr>
      <w:r w:rsidRPr="0012513F">
        <w:rPr>
          <w:sz w:val="24"/>
        </w:rPr>
        <w:t>Üniversite: Sakarya Uygulamalı Bilimler</w:t>
      </w:r>
      <w:r w:rsidRPr="0012513F">
        <w:rPr>
          <w:spacing w:val="-2"/>
          <w:sz w:val="24"/>
        </w:rPr>
        <w:t xml:space="preserve"> </w:t>
      </w:r>
      <w:r w:rsidRPr="0012513F">
        <w:rPr>
          <w:sz w:val="24"/>
        </w:rPr>
        <w:t>Üniversitesi'ni,</w:t>
      </w:r>
    </w:p>
    <w:p w:rsidR="00A75B11" w:rsidRPr="0012513F" w:rsidP="00A75B11">
      <w:pPr>
        <w:pStyle w:val="ListParagraph"/>
        <w:widowControl w:val="0"/>
        <w:numPr>
          <w:ilvl w:val="0"/>
          <w:numId w:val="21"/>
        </w:numPr>
        <w:shd w:val="clear" w:color="auto" w:fill="auto"/>
        <w:tabs>
          <w:tab w:val="left" w:pos="1111"/>
        </w:tabs>
        <w:autoSpaceDE w:val="0"/>
        <w:autoSpaceDN w:val="0"/>
        <w:spacing w:after="0"/>
        <w:contextualSpacing w:val="0"/>
        <w:jc w:val="left"/>
        <w:rPr>
          <w:sz w:val="24"/>
        </w:rPr>
      </w:pPr>
      <w:r w:rsidRPr="0012513F">
        <w:rPr>
          <w:sz w:val="24"/>
        </w:rPr>
        <w:t>Kütüphane: Sakarya Uygulamalı Bilimler Üniversitesi</w:t>
      </w:r>
      <w:r w:rsidRPr="0012513F">
        <w:rPr>
          <w:spacing w:val="-3"/>
          <w:sz w:val="24"/>
        </w:rPr>
        <w:t xml:space="preserve"> </w:t>
      </w:r>
      <w:r w:rsidRPr="0012513F">
        <w:rPr>
          <w:sz w:val="24"/>
        </w:rPr>
        <w:t>kütüphanelerini,</w:t>
      </w:r>
    </w:p>
    <w:p w:rsidR="00A75B11" w:rsidRPr="0012513F" w:rsidP="00A75B11">
      <w:pPr>
        <w:pStyle w:val="ListParagraph"/>
        <w:widowControl w:val="0"/>
        <w:numPr>
          <w:ilvl w:val="0"/>
          <w:numId w:val="21"/>
        </w:numPr>
        <w:shd w:val="clear" w:color="auto" w:fill="auto"/>
        <w:tabs>
          <w:tab w:val="left" w:pos="1111"/>
        </w:tabs>
        <w:autoSpaceDE w:val="0"/>
        <w:autoSpaceDN w:val="0"/>
        <w:spacing w:after="0"/>
        <w:ind w:left="824" w:right="1624" w:firstLine="0"/>
        <w:contextualSpacing w:val="0"/>
        <w:jc w:val="left"/>
        <w:rPr>
          <w:sz w:val="24"/>
        </w:rPr>
      </w:pPr>
      <w:r w:rsidRPr="0012513F">
        <w:rPr>
          <w:sz w:val="24"/>
        </w:rPr>
        <w:t>Daire Başkanlığı: Kütüphane ve Dokümantasyon Dairesi Başkanlığı'nı, ç) Şube Müdürlüğü: Başkanlığa bağlı yönetim</w:t>
      </w:r>
      <w:r w:rsidRPr="0012513F">
        <w:rPr>
          <w:spacing w:val="-20"/>
          <w:sz w:val="24"/>
        </w:rPr>
        <w:t xml:space="preserve"> </w:t>
      </w:r>
      <w:r w:rsidRPr="0012513F">
        <w:rPr>
          <w:sz w:val="24"/>
        </w:rPr>
        <w:t>organlarını,</w:t>
      </w:r>
    </w:p>
    <w:p w:rsidR="00A75B11" w:rsidRPr="0012513F" w:rsidP="00A75B11">
      <w:pPr>
        <w:pStyle w:val="ListParagraph"/>
        <w:widowControl w:val="0"/>
        <w:numPr>
          <w:ilvl w:val="0"/>
          <w:numId w:val="21"/>
        </w:numPr>
        <w:shd w:val="clear" w:color="auto" w:fill="auto"/>
        <w:tabs>
          <w:tab w:val="left" w:pos="1111"/>
        </w:tabs>
        <w:autoSpaceDE w:val="0"/>
        <w:autoSpaceDN w:val="0"/>
        <w:spacing w:after="0"/>
        <w:contextualSpacing w:val="0"/>
        <w:jc w:val="left"/>
        <w:rPr>
          <w:sz w:val="24"/>
        </w:rPr>
      </w:pPr>
      <w:r w:rsidRPr="0012513F">
        <w:rPr>
          <w:sz w:val="24"/>
        </w:rPr>
        <w:t>Birim kütüphaneleri: Merkez Kütüphanesi dışındaki diğer</w:t>
      </w:r>
      <w:r w:rsidRPr="0012513F">
        <w:rPr>
          <w:spacing w:val="-4"/>
          <w:sz w:val="24"/>
        </w:rPr>
        <w:t xml:space="preserve"> </w:t>
      </w:r>
      <w:r w:rsidRPr="0012513F">
        <w:rPr>
          <w:sz w:val="24"/>
        </w:rPr>
        <w:t>kütüphaneleri,</w:t>
      </w:r>
    </w:p>
    <w:p w:rsidR="00A75B11" w:rsidRPr="0012513F" w:rsidP="00A75B11">
      <w:pPr>
        <w:pStyle w:val="ListParagraph"/>
        <w:widowControl w:val="0"/>
        <w:numPr>
          <w:ilvl w:val="0"/>
          <w:numId w:val="21"/>
        </w:numPr>
        <w:shd w:val="clear" w:color="auto" w:fill="auto"/>
        <w:tabs>
          <w:tab w:val="left" w:pos="1111"/>
        </w:tabs>
        <w:autoSpaceDE w:val="0"/>
        <w:autoSpaceDN w:val="0"/>
        <w:spacing w:after="0"/>
        <w:ind w:left="116" w:right="194" w:firstLine="708"/>
        <w:contextualSpacing w:val="0"/>
        <w:jc w:val="left"/>
        <w:rPr>
          <w:sz w:val="24"/>
        </w:rPr>
      </w:pPr>
      <w:r w:rsidRPr="0012513F">
        <w:rPr>
          <w:sz w:val="24"/>
        </w:rPr>
        <w:t>Bilgi kaynakları: Kütüphanede düzenlenmiş şekilde tutulan basılı ve elektronik (kitap, süreli yayın, kitap dışı) kaynakları,</w:t>
      </w:r>
    </w:p>
    <w:p w:rsidR="00A75B11" w:rsidRPr="0012513F" w:rsidP="00A75B11">
      <w:pPr>
        <w:pStyle w:val="ListParagraph"/>
        <w:widowControl w:val="0"/>
        <w:numPr>
          <w:ilvl w:val="0"/>
          <w:numId w:val="21"/>
        </w:numPr>
        <w:shd w:val="clear" w:color="auto" w:fill="auto"/>
        <w:tabs>
          <w:tab w:val="left" w:pos="1111"/>
        </w:tabs>
        <w:autoSpaceDE w:val="0"/>
        <w:autoSpaceDN w:val="0"/>
        <w:spacing w:after="0"/>
        <w:ind w:left="116" w:right="114" w:firstLine="708"/>
        <w:contextualSpacing w:val="0"/>
        <w:jc w:val="left"/>
        <w:rPr>
          <w:sz w:val="24"/>
        </w:rPr>
      </w:pPr>
      <w:r w:rsidRPr="0012513F">
        <w:rPr>
          <w:sz w:val="24"/>
        </w:rPr>
        <w:t>Kullanıcı: SUBÜ mensuplarını (öğrenci, akademik ve idari personel) ve üye olmayan misafir</w:t>
      </w:r>
      <w:r w:rsidRPr="0012513F">
        <w:rPr>
          <w:spacing w:val="-2"/>
          <w:sz w:val="24"/>
        </w:rPr>
        <w:t xml:space="preserve"> </w:t>
      </w:r>
      <w:r w:rsidRPr="0012513F">
        <w:rPr>
          <w:sz w:val="24"/>
        </w:rPr>
        <w:t>araştırmacıları,</w:t>
      </w:r>
    </w:p>
    <w:p w:rsidR="00A75B11" w:rsidRPr="0012513F" w:rsidP="00A75B11">
      <w:pPr>
        <w:pStyle w:val="BodyText"/>
        <w:ind w:left="824" w:firstLine="0"/>
      </w:pPr>
      <w:r w:rsidRPr="0012513F">
        <w:t>ifade eder.</w:t>
      </w:r>
    </w:p>
    <w:p w:rsidR="00A75B11" w:rsidRPr="0012513F" w:rsidP="00A75B11">
      <w:pPr>
        <w:pStyle w:val="Heading1"/>
        <w:spacing w:before="5"/>
        <w:ind w:left="3344" w:right="3344"/>
        <w:jc w:val="center"/>
      </w:pPr>
      <w:r w:rsidRPr="0012513F">
        <w:t>İKİNCİ BÖLÜM</w:t>
      </w:r>
    </w:p>
    <w:p w:rsidR="00A75B11" w:rsidRPr="0012513F" w:rsidP="00A75B11">
      <w:pPr>
        <w:ind w:left="3344" w:right="3344"/>
        <w:jc w:val="center"/>
        <w:rPr>
          <w:b/>
        </w:rPr>
      </w:pPr>
      <w:r w:rsidRPr="0012513F">
        <w:rPr>
          <w:b/>
        </w:rPr>
        <w:t>Kuruluş Amaçları ve Şekli</w:t>
      </w:r>
    </w:p>
    <w:p w:rsidR="00A75B11" w:rsidRPr="0012513F" w:rsidP="00A75B11">
      <w:pPr>
        <w:ind w:left="824"/>
        <w:rPr>
          <w:b/>
        </w:rPr>
      </w:pPr>
      <w:r w:rsidRPr="0012513F">
        <w:rPr>
          <w:b/>
        </w:rPr>
        <w:t>Kuruluş Amaçları</w:t>
      </w:r>
    </w:p>
    <w:p w:rsidR="00A75B11" w:rsidRPr="0012513F" w:rsidP="00A75B11">
      <w:pPr>
        <w:pStyle w:val="BodyText"/>
        <w:ind w:right="110"/>
      </w:pPr>
      <w:r w:rsidRPr="0012513F">
        <w:rPr>
          <w:b/>
        </w:rPr>
        <w:t xml:space="preserve">MADDE 5- </w:t>
      </w:r>
      <w:r w:rsidRPr="0012513F">
        <w:t>(1) Kütüphaneler, Üniversitenin eğitimi ve öğretimi doğrultusunda araştırma, eğitim ve öğretim ihtiyaçlarını karşılamak amacıyla kurulan ve bu amaç doğrultusunda hizmet veren kurumlardır.</w:t>
      </w:r>
    </w:p>
    <w:p w:rsidR="00A75B11" w:rsidRPr="0012513F" w:rsidP="00A75B11">
      <w:pPr>
        <w:pStyle w:val="BodyText"/>
        <w:ind w:left="824" w:firstLine="0"/>
      </w:pPr>
      <w:r w:rsidRPr="0012513F">
        <w:t>(2) Üniversite kütüphaneleri bu amacı gerçekleştirmek üzere;</w:t>
      </w:r>
    </w:p>
    <w:p w:rsidR="00A75B11" w:rsidRPr="0012513F" w:rsidP="00A75B11">
      <w:pPr>
        <w:pStyle w:val="ListParagraph"/>
        <w:widowControl w:val="0"/>
        <w:numPr>
          <w:ilvl w:val="0"/>
          <w:numId w:val="31"/>
        </w:numPr>
        <w:shd w:val="clear" w:color="auto" w:fill="auto"/>
        <w:tabs>
          <w:tab w:val="left" w:pos="1111"/>
        </w:tabs>
        <w:autoSpaceDE w:val="0"/>
        <w:autoSpaceDN w:val="0"/>
        <w:spacing w:after="0"/>
        <w:contextualSpacing w:val="0"/>
        <w:jc w:val="left"/>
        <w:rPr>
          <w:sz w:val="24"/>
        </w:rPr>
      </w:pPr>
      <w:r w:rsidRPr="0012513F">
        <w:rPr>
          <w:sz w:val="24"/>
        </w:rPr>
        <w:t>Gereken her türlü bilgi ve belgeyi</w:t>
      </w:r>
      <w:r w:rsidRPr="0012513F">
        <w:rPr>
          <w:spacing w:val="-3"/>
          <w:sz w:val="24"/>
        </w:rPr>
        <w:t xml:space="preserve"> </w:t>
      </w:r>
      <w:r w:rsidRPr="0012513F">
        <w:rPr>
          <w:sz w:val="24"/>
        </w:rPr>
        <w:t>sağlar.</w:t>
      </w:r>
    </w:p>
    <w:p w:rsidR="00A75B11" w:rsidRPr="0012513F" w:rsidP="00A75B11">
      <w:pPr>
        <w:pStyle w:val="ListParagraph"/>
        <w:widowControl w:val="0"/>
        <w:numPr>
          <w:ilvl w:val="0"/>
          <w:numId w:val="31"/>
        </w:numPr>
        <w:shd w:val="clear" w:color="auto" w:fill="auto"/>
        <w:tabs>
          <w:tab w:val="left" w:pos="1111"/>
        </w:tabs>
        <w:autoSpaceDE w:val="0"/>
        <w:autoSpaceDN w:val="0"/>
        <w:spacing w:after="0"/>
        <w:ind w:left="116" w:right="111" w:firstLine="708"/>
        <w:contextualSpacing w:val="0"/>
        <w:jc w:val="left"/>
        <w:rPr>
          <w:sz w:val="24"/>
        </w:rPr>
      </w:pPr>
      <w:r w:rsidRPr="0012513F">
        <w:rPr>
          <w:sz w:val="24"/>
        </w:rPr>
        <w:t>Sağlanan bilgi ve belgeleri bütün araştırmacıların, üniversite öğrencilerinin ve çalışanların kullanımına sunulacak şekilde</w:t>
      </w:r>
      <w:r w:rsidRPr="0012513F">
        <w:rPr>
          <w:spacing w:val="-1"/>
          <w:sz w:val="24"/>
        </w:rPr>
        <w:t xml:space="preserve"> </w:t>
      </w:r>
      <w:r w:rsidRPr="0012513F">
        <w:rPr>
          <w:sz w:val="24"/>
        </w:rPr>
        <w:t>düzenler.</w:t>
      </w:r>
    </w:p>
    <w:p w:rsidR="00A75B11" w:rsidRPr="0012513F" w:rsidP="00A75B11">
      <w:pPr>
        <w:pStyle w:val="ListParagraph"/>
        <w:widowControl w:val="0"/>
        <w:numPr>
          <w:ilvl w:val="0"/>
          <w:numId w:val="31"/>
        </w:numPr>
        <w:shd w:val="clear" w:color="auto" w:fill="auto"/>
        <w:tabs>
          <w:tab w:val="left" w:pos="1111"/>
        </w:tabs>
        <w:autoSpaceDE w:val="0"/>
        <w:autoSpaceDN w:val="0"/>
        <w:spacing w:after="0"/>
        <w:ind w:left="116" w:right="113" w:firstLine="708"/>
        <w:contextualSpacing w:val="0"/>
        <w:jc w:val="left"/>
        <w:rPr>
          <w:sz w:val="24"/>
        </w:rPr>
      </w:pPr>
      <w:r w:rsidRPr="0012513F">
        <w:rPr>
          <w:sz w:val="24"/>
        </w:rPr>
        <w:t>Mevcut bilgi kaynaklarından en iyi şekilde yararlanılmasını sağlamak amacıyla her düzeydeki kullanıcıya kurum içi ve dışı hizmet</w:t>
      </w:r>
      <w:r w:rsidRPr="0012513F">
        <w:rPr>
          <w:spacing w:val="-4"/>
          <w:sz w:val="24"/>
        </w:rPr>
        <w:t xml:space="preserve"> </w:t>
      </w:r>
      <w:r w:rsidRPr="0012513F">
        <w:rPr>
          <w:sz w:val="24"/>
        </w:rPr>
        <w:t>verir.</w:t>
      </w:r>
    </w:p>
    <w:p w:rsidR="00A75B11" w:rsidRPr="0012513F" w:rsidP="00A75B11">
      <w:pPr>
        <w:pStyle w:val="Heading1"/>
        <w:spacing w:before="1" w:line="274" w:lineRule="exact"/>
      </w:pPr>
      <w:r w:rsidRPr="0012513F">
        <w:t>Kuruluş Şekli</w:t>
      </w:r>
    </w:p>
    <w:p w:rsidR="00A75B11" w:rsidRPr="0012513F" w:rsidP="00A75B11">
      <w:pPr>
        <w:pStyle w:val="BodyText"/>
      </w:pPr>
      <w:r w:rsidRPr="0012513F">
        <w:rPr>
          <w:b/>
        </w:rPr>
        <w:t xml:space="preserve">MADDE 6- </w:t>
      </w:r>
      <w:r w:rsidRPr="0012513F">
        <w:t>(1) Üniversitedeki kütüphane hizmetleri, Merkez Kütüphane ve bağlı birim kütüphaneleri tarafından yürütülür.</w:t>
      </w:r>
    </w:p>
    <w:p w:rsidR="00A75B11" w:rsidRPr="0012513F" w:rsidP="00A75B11">
      <w:pPr>
        <w:pStyle w:val="ListParagraph"/>
        <w:widowControl w:val="0"/>
        <w:numPr>
          <w:ilvl w:val="0"/>
          <w:numId w:val="30"/>
        </w:numPr>
        <w:shd w:val="clear" w:color="auto" w:fill="auto"/>
        <w:tabs>
          <w:tab w:val="left" w:pos="1216"/>
        </w:tabs>
        <w:autoSpaceDE w:val="0"/>
        <w:autoSpaceDN w:val="0"/>
        <w:spacing w:after="0"/>
        <w:ind w:right="110" w:firstLine="708"/>
        <w:contextualSpacing w:val="0"/>
        <w:rPr>
          <w:sz w:val="24"/>
        </w:rPr>
      </w:pPr>
      <w:r w:rsidRPr="0012513F">
        <w:rPr>
          <w:sz w:val="24"/>
        </w:rPr>
        <w:t>Merkez Kütüphane, Üniversite merkez yerleşke içine kurulur ve teşkilatlandırılır. Merkez yerleşke dışında Sakarya Uygulamalı Bilimler Üniversitesine bağlı diğer yerleşke, Fakülte, Enstitü, Yüksekokul ve Meslek Yüksek Okulları için bağlı birim kütüphaneleri Daire Başkanlığının önerisi üzerine Rektör onayı ile</w:t>
      </w:r>
      <w:r w:rsidRPr="0012513F">
        <w:rPr>
          <w:spacing w:val="-4"/>
          <w:sz w:val="24"/>
        </w:rPr>
        <w:t xml:space="preserve"> </w:t>
      </w:r>
      <w:r w:rsidRPr="0012513F">
        <w:rPr>
          <w:sz w:val="24"/>
        </w:rPr>
        <w:t>kurulabilir.</w:t>
      </w:r>
    </w:p>
    <w:p w:rsidR="00A75B11" w:rsidRPr="0012513F" w:rsidP="00A75B11">
      <w:pPr>
        <w:pStyle w:val="ListParagraph"/>
        <w:widowControl w:val="0"/>
        <w:numPr>
          <w:ilvl w:val="0"/>
          <w:numId w:val="30"/>
        </w:numPr>
        <w:shd w:val="clear" w:color="auto" w:fill="auto"/>
        <w:tabs>
          <w:tab w:val="left" w:pos="1255"/>
        </w:tabs>
        <w:autoSpaceDE w:val="0"/>
        <w:autoSpaceDN w:val="0"/>
        <w:spacing w:after="0"/>
        <w:ind w:right="117" w:firstLine="708"/>
        <w:contextualSpacing w:val="0"/>
        <w:jc w:val="left"/>
        <w:rPr>
          <w:sz w:val="24"/>
        </w:rPr>
      </w:pPr>
      <w:r w:rsidRPr="0012513F">
        <w:rPr>
          <w:sz w:val="24"/>
        </w:rPr>
        <w:t>Uzman personeli olmayan kütüphaneler için teknik hizmetler sürecini Merkez Kütüphane</w:t>
      </w:r>
      <w:r w:rsidRPr="0012513F">
        <w:rPr>
          <w:spacing w:val="-2"/>
          <w:sz w:val="24"/>
        </w:rPr>
        <w:t xml:space="preserve"> </w:t>
      </w:r>
      <w:r w:rsidRPr="0012513F">
        <w:rPr>
          <w:sz w:val="24"/>
        </w:rPr>
        <w:t>destekler.</w:t>
      </w:r>
    </w:p>
    <w:p w:rsidR="00A75B11" w:rsidRPr="0012513F" w:rsidP="00A75B11">
      <w:pPr>
        <w:pStyle w:val="Heading1"/>
        <w:spacing w:before="70"/>
        <w:ind w:left="3791"/>
      </w:pPr>
      <w:r w:rsidRPr="0012513F">
        <w:t>ÜÇÜNCÜ BÖLÜM</w:t>
      </w:r>
    </w:p>
    <w:p w:rsidR="00A75B11" w:rsidRPr="0012513F" w:rsidP="00A75B11">
      <w:pPr>
        <w:ind w:left="824" w:right="3794" w:firstLine="2985"/>
        <w:rPr>
          <w:b/>
        </w:rPr>
      </w:pPr>
      <w:r w:rsidRPr="0012513F">
        <w:rPr>
          <w:b/>
        </w:rPr>
        <w:t>Yönetim Organları Kütüphane ve Dokümantasyon Dairesi Başkanı</w:t>
      </w:r>
    </w:p>
    <w:p w:rsidR="00A75B11" w:rsidRPr="0012513F" w:rsidP="00A75B11">
      <w:pPr>
        <w:pStyle w:val="BodyText"/>
        <w:spacing w:line="271" w:lineRule="exact"/>
        <w:ind w:left="824" w:firstLine="0"/>
      </w:pPr>
      <w:r w:rsidRPr="0012513F">
        <w:rPr>
          <w:b/>
        </w:rPr>
        <w:t xml:space="preserve">MADDE 7- </w:t>
      </w:r>
      <w:r w:rsidRPr="0012513F">
        <w:t>(1) Daire Başkanı'nın görev ve yetkileri şunlardır;</w:t>
      </w:r>
    </w:p>
    <w:p w:rsidR="00A75B11" w:rsidRPr="0012513F" w:rsidP="00A75B11">
      <w:pPr>
        <w:pStyle w:val="ListParagraph"/>
        <w:widowControl w:val="0"/>
        <w:numPr>
          <w:ilvl w:val="0"/>
          <w:numId w:val="29"/>
        </w:numPr>
        <w:shd w:val="clear" w:color="auto" w:fill="auto"/>
        <w:tabs>
          <w:tab w:val="left" w:pos="1111"/>
        </w:tabs>
        <w:autoSpaceDE w:val="0"/>
        <w:autoSpaceDN w:val="0"/>
        <w:spacing w:after="0"/>
        <w:contextualSpacing w:val="0"/>
        <w:jc w:val="left"/>
        <w:rPr>
          <w:sz w:val="24"/>
        </w:rPr>
      </w:pPr>
      <w:r w:rsidRPr="0012513F">
        <w:rPr>
          <w:sz w:val="24"/>
        </w:rPr>
        <w:t>Daire Başkanı, birimin yöneticisi ve</w:t>
      </w:r>
      <w:r w:rsidRPr="0012513F">
        <w:rPr>
          <w:spacing w:val="2"/>
          <w:sz w:val="24"/>
        </w:rPr>
        <w:t xml:space="preserve"> </w:t>
      </w:r>
      <w:r w:rsidRPr="0012513F">
        <w:rPr>
          <w:sz w:val="24"/>
        </w:rPr>
        <w:t>temsilcisidir.</w:t>
      </w:r>
    </w:p>
    <w:p w:rsidR="00A75B11" w:rsidRPr="0012513F" w:rsidP="00A75B11">
      <w:pPr>
        <w:pStyle w:val="ListParagraph"/>
        <w:widowControl w:val="0"/>
        <w:numPr>
          <w:ilvl w:val="0"/>
          <w:numId w:val="29"/>
        </w:numPr>
        <w:shd w:val="clear" w:color="auto" w:fill="auto"/>
        <w:tabs>
          <w:tab w:val="left" w:pos="1111"/>
        </w:tabs>
        <w:autoSpaceDE w:val="0"/>
        <w:autoSpaceDN w:val="0"/>
        <w:spacing w:after="0"/>
        <w:ind w:left="116" w:right="112" w:firstLine="708"/>
        <w:contextualSpacing w:val="0"/>
        <w:rPr>
          <w:sz w:val="24"/>
        </w:rPr>
      </w:pPr>
      <w:r w:rsidRPr="0012513F">
        <w:rPr>
          <w:sz w:val="24"/>
        </w:rPr>
        <w:t>Başkanlık personeli ile ilgili yönetim, iş bölümü, koordinasyon, eğitim ve denetim, teknolojik gelişmelerin izlenmesi ve uygulanması görevlerini yerine</w:t>
      </w:r>
      <w:r w:rsidRPr="0012513F">
        <w:rPr>
          <w:spacing w:val="2"/>
          <w:sz w:val="24"/>
        </w:rPr>
        <w:t xml:space="preserve"> </w:t>
      </w:r>
      <w:r w:rsidRPr="0012513F">
        <w:rPr>
          <w:sz w:val="24"/>
        </w:rPr>
        <w:t>getirir.</w:t>
      </w:r>
    </w:p>
    <w:p w:rsidR="00A75B11" w:rsidRPr="0012513F" w:rsidP="00A75B11">
      <w:pPr>
        <w:pStyle w:val="ListParagraph"/>
        <w:widowControl w:val="0"/>
        <w:numPr>
          <w:ilvl w:val="0"/>
          <w:numId w:val="29"/>
        </w:numPr>
        <w:shd w:val="clear" w:color="auto" w:fill="auto"/>
        <w:tabs>
          <w:tab w:val="left" w:pos="1111"/>
        </w:tabs>
        <w:autoSpaceDE w:val="0"/>
        <w:autoSpaceDN w:val="0"/>
        <w:spacing w:after="0"/>
        <w:ind w:left="116" w:right="112" w:firstLine="708"/>
        <w:contextualSpacing w:val="0"/>
        <w:rPr>
          <w:sz w:val="24"/>
        </w:rPr>
      </w:pPr>
      <w:r w:rsidRPr="0012513F">
        <w:rPr>
          <w:sz w:val="24"/>
        </w:rPr>
        <w:t>Kütüphane hizmetlerinin geliştirilmesi ve sürdürülebilirliğinin sağlanması için bütçeyi ve yeterli kadroyu belirleyerek Rektörlük Makamına</w:t>
      </w:r>
      <w:r w:rsidRPr="0012513F">
        <w:rPr>
          <w:spacing w:val="-2"/>
          <w:sz w:val="24"/>
        </w:rPr>
        <w:t xml:space="preserve"> </w:t>
      </w:r>
      <w:r w:rsidRPr="0012513F">
        <w:rPr>
          <w:sz w:val="24"/>
        </w:rPr>
        <w:t>önerir.</w:t>
      </w:r>
    </w:p>
    <w:p w:rsidR="00A75B11" w:rsidRPr="0012513F" w:rsidP="00A75B11">
      <w:pPr>
        <w:pStyle w:val="BodyText"/>
        <w:ind w:right="110"/>
      </w:pPr>
      <w:r w:rsidRPr="0012513F">
        <w:t>ç) Kütüphane ve Dokümantasyon hizmetleri hakkında ayrıntılı faaliyet raporu hazırlatarak yılsonunda Rektörlüğe</w:t>
      </w:r>
      <w:r w:rsidRPr="0012513F">
        <w:rPr>
          <w:spacing w:val="3"/>
        </w:rPr>
        <w:t xml:space="preserve"> </w:t>
      </w:r>
      <w:r w:rsidRPr="0012513F">
        <w:t>sunar.</w:t>
      </w:r>
    </w:p>
    <w:p w:rsidR="00A75B11" w:rsidRPr="0012513F" w:rsidP="00A75B11">
      <w:pPr>
        <w:pStyle w:val="ListParagraph"/>
        <w:widowControl w:val="0"/>
        <w:numPr>
          <w:ilvl w:val="0"/>
          <w:numId w:val="29"/>
        </w:numPr>
        <w:shd w:val="clear" w:color="auto" w:fill="auto"/>
        <w:tabs>
          <w:tab w:val="left" w:pos="1111"/>
        </w:tabs>
        <w:autoSpaceDE w:val="0"/>
        <w:autoSpaceDN w:val="0"/>
        <w:spacing w:after="0"/>
        <w:ind w:left="116" w:right="111" w:firstLine="708"/>
        <w:contextualSpacing w:val="0"/>
        <w:rPr>
          <w:sz w:val="24"/>
        </w:rPr>
      </w:pPr>
      <w:r w:rsidRPr="0012513F">
        <w:rPr>
          <w:sz w:val="24"/>
        </w:rPr>
        <w:t>Kütüphanecilik alanındaki gelişmelerle ilgili yurtiçi, yurtdışındaki seminer ve konferansları takip ederek yeni teknolojilerin kütüphaneye kazandırılması için çalışmalar</w:t>
      </w:r>
      <w:r w:rsidRPr="0012513F">
        <w:rPr>
          <w:spacing w:val="-16"/>
          <w:sz w:val="24"/>
        </w:rPr>
        <w:t xml:space="preserve"> </w:t>
      </w:r>
      <w:r w:rsidRPr="0012513F">
        <w:rPr>
          <w:sz w:val="24"/>
        </w:rPr>
        <w:t>yapar.</w:t>
      </w:r>
    </w:p>
    <w:p w:rsidR="00A75B11" w:rsidRPr="0012513F" w:rsidP="00A75B11">
      <w:pPr>
        <w:pStyle w:val="ListParagraph"/>
        <w:widowControl w:val="0"/>
        <w:numPr>
          <w:ilvl w:val="0"/>
          <w:numId w:val="29"/>
        </w:numPr>
        <w:shd w:val="clear" w:color="auto" w:fill="auto"/>
        <w:tabs>
          <w:tab w:val="left" w:pos="1111"/>
        </w:tabs>
        <w:autoSpaceDE w:val="0"/>
        <w:autoSpaceDN w:val="0"/>
        <w:spacing w:after="0"/>
        <w:ind w:left="116" w:right="113" w:firstLine="708"/>
        <w:contextualSpacing w:val="0"/>
        <w:rPr>
          <w:sz w:val="24"/>
        </w:rPr>
      </w:pPr>
      <w:r w:rsidRPr="0012513F">
        <w:rPr>
          <w:sz w:val="24"/>
        </w:rPr>
        <w:t>Bu yönerge uyarınca görev alanına giren ve kütüphane hizmetlerinin gerektirdiği diğer çalışmaları</w:t>
      </w:r>
      <w:r w:rsidRPr="0012513F">
        <w:rPr>
          <w:spacing w:val="4"/>
          <w:sz w:val="24"/>
        </w:rPr>
        <w:t xml:space="preserve"> </w:t>
      </w:r>
      <w:r w:rsidRPr="0012513F">
        <w:rPr>
          <w:sz w:val="24"/>
        </w:rPr>
        <w:t>yapar.</w:t>
      </w:r>
    </w:p>
    <w:p w:rsidR="00A75B11" w:rsidRPr="0012513F" w:rsidP="00A75B11">
      <w:pPr>
        <w:pStyle w:val="ListParagraph"/>
        <w:widowControl w:val="0"/>
        <w:numPr>
          <w:ilvl w:val="0"/>
          <w:numId w:val="29"/>
        </w:numPr>
        <w:shd w:val="clear" w:color="auto" w:fill="auto"/>
        <w:tabs>
          <w:tab w:val="left" w:pos="1111"/>
        </w:tabs>
        <w:autoSpaceDE w:val="0"/>
        <w:autoSpaceDN w:val="0"/>
        <w:spacing w:after="0"/>
        <w:ind w:left="116" w:right="109" w:firstLine="708"/>
        <w:contextualSpacing w:val="0"/>
        <w:rPr>
          <w:sz w:val="24"/>
        </w:rPr>
      </w:pPr>
      <w:r w:rsidRPr="0012513F">
        <w:rPr>
          <w:sz w:val="24"/>
        </w:rPr>
        <w:t>Kütüphanede uyulması gereken Kütüphane Kullanım Kurallarını belirleyerek ilgili alanlarda duyurulmasını</w:t>
      </w:r>
      <w:r w:rsidRPr="0012513F">
        <w:rPr>
          <w:spacing w:val="-2"/>
          <w:sz w:val="24"/>
        </w:rPr>
        <w:t xml:space="preserve"> </w:t>
      </w:r>
      <w:r w:rsidRPr="0012513F">
        <w:rPr>
          <w:sz w:val="24"/>
        </w:rPr>
        <w:t>sağlar.</w:t>
      </w:r>
    </w:p>
    <w:p w:rsidR="00A75B11" w:rsidRPr="0012513F" w:rsidP="00A75B11">
      <w:pPr>
        <w:pStyle w:val="ListParagraph"/>
        <w:widowControl w:val="0"/>
        <w:numPr>
          <w:ilvl w:val="0"/>
          <w:numId w:val="29"/>
        </w:numPr>
        <w:shd w:val="clear" w:color="auto" w:fill="auto"/>
        <w:tabs>
          <w:tab w:val="left" w:pos="1111"/>
        </w:tabs>
        <w:autoSpaceDE w:val="0"/>
        <w:autoSpaceDN w:val="0"/>
        <w:spacing w:after="0"/>
        <w:contextualSpacing w:val="0"/>
        <w:jc w:val="left"/>
        <w:rPr>
          <w:sz w:val="24"/>
        </w:rPr>
      </w:pPr>
      <w:r w:rsidRPr="0012513F">
        <w:rPr>
          <w:sz w:val="24"/>
        </w:rPr>
        <w:t>Daire Başkanı, Genel Sekreter'e karşı sorumludur.</w:t>
      </w:r>
    </w:p>
    <w:p w:rsidR="00A75B11" w:rsidRPr="0012513F" w:rsidP="00A75B11">
      <w:pPr>
        <w:pStyle w:val="Heading1"/>
        <w:spacing w:before="3" w:line="274" w:lineRule="exact"/>
      </w:pPr>
      <w:r w:rsidRPr="0012513F">
        <w:t>Daire Başkanlığı’na Bağlı Birimler</w:t>
      </w:r>
    </w:p>
    <w:p w:rsidR="00A75B11" w:rsidRPr="0012513F" w:rsidP="00A75B11">
      <w:pPr>
        <w:pStyle w:val="BodyText"/>
        <w:ind w:right="110"/>
      </w:pPr>
      <w:r w:rsidRPr="0012513F">
        <w:rPr>
          <w:b/>
        </w:rPr>
        <w:t xml:space="preserve">MADDE 8- </w:t>
      </w:r>
      <w:r w:rsidRPr="0012513F">
        <w:t>(1)Daire Başkanlığı’na bağlı birimlerde görevli personel, görev tanımlarına ait süreçleri gerçekleştirmek, ilgili raporları Daire Başkanlığı’na ve diğer birimlere bildirmekle yükümlüdür. Daire Başkanlığı’na bağlı birimler aşağıda belirtilmiştir:</w:t>
      </w:r>
    </w:p>
    <w:p w:rsidR="00A75B11" w:rsidRPr="0012513F" w:rsidP="00A75B11">
      <w:pPr>
        <w:pStyle w:val="ListParagraph"/>
        <w:widowControl w:val="0"/>
        <w:numPr>
          <w:ilvl w:val="0"/>
          <w:numId w:val="28"/>
        </w:numPr>
        <w:shd w:val="clear" w:color="auto" w:fill="auto"/>
        <w:tabs>
          <w:tab w:val="left" w:pos="1111"/>
        </w:tabs>
        <w:autoSpaceDE w:val="0"/>
        <w:autoSpaceDN w:val="0"/>
        <w:spacing w:after="0"/>
        <w:ind w:right="111" w:firstLine="708"/>
        <w:contextualSpacing w:val="0"/>
        <w:rPr>
          <w:sz w:val="24"/>
        </w:rPr>
      </w:pPr>
      <w:r w:rsidRPr="0012513F">
        <w:rPr>
          <w:sz w:val="24"/>
        </w:rPr>
        <w:t>Açık Bilim ve Açık Akademik Arşiv Birimi: Üniversite adresli akademik çalışmaların Yönerge çerçevesinde Açık Bilim ve Açık Arşiv platformu içerisinde kontrol, yönetilme ve yararlandırılma hizmetlerini yürüten birimdir.</w:t>
      </w:r>
    </w:p>
    <w:p w:rsidR="00A75B11" w:rsidRPr="0012513F" w:rsidP="00A75B11">
      <w:pPr>
        <w:pStyle w:val="ListParagraph"/>
        <w:widowControl w:val="0"/>
        <w:numPr>
          <w:ilvl w:val="0"/>
          <w:numId w:val="28"/>
        </w:numPr>
        <w:shd w:val="clear" w:color="auto" w:fill="auto"/>
        <w:tabs>
          <w:tab w:val="left" w:pos="1111"/>
        </w:tabs>
        <w:autoSpaceDE w:val="0"/>
        <w:autoSpaceDN w:val="0"/>
        <w:spacing w:after="0"/>
        <w:ind w:right="110" w:firstLine="708"/>
        <w:contextualSpacing w:val="0"/>
        <w:rPr>
          <w:sz w:val="24"/>
        </w:rPr>
      </w:pPr>
      <w:r w:rsidRPr="0012513F">
        <w:rPr>
          <w:sz w:val="24"/>
        </w:rPr>
        <w:t>Taşınır Kayıt Birimi: Taşınırların teslim alındığı, Taşınır Kontrol Yetkilisi sorumluluğundaki ambarlarda muhafaza edildiği birimdir. Taşınır Mal Yönetmeliği’nde belirtilen esas ve usullere göre ilgili süreçler</w:t>
      </w:r>
      <w:r w:rsidRPr="0012513F">
        <w:rPr>
          <w:spacing w:val="1"/>
          <w:sz w:val="24"/>
        </w:rPr>
        <w:t xml:space="preserve"> </w:t>
      </w:r>
      <w:r w:rsidRPr="0012513F">
        <w:rPr>
          <w:sz w:val="24"/>
        </w:rPr>
        <w:t>yürütülür.</w:t>
      </w:r>
    </w:p>
    <w:p w:rsidR="00A75B11" w:rsidRPr="0012513F" w:rsidP="00A75B11">
      <w:pPr>
        <w:pStyle w:val="ListParagraph"/>
        <w:widowControl w:val="0"/>
        <w:numPr>
          <w:ilvl w:val="0"/>
          <w:numId w:val="28"/>
        </w:numPr>
        <w:shd w:val="clear" w:color="auto" w:fill="auto"/>
        <w:tabs>
          <w:tab w:val="left" w:pos="1111"/>
        </w:tabs>
        <w:autoSpaceDE w:val="0"/>
        <w:autoSpaceDN w:val="0"/>
        <w:spacing w:after="0"/>
        <w:ind w:right="110" w:firstLine="708"/>
        <w:contextualSpacing w:val="0"/>
        <w:rPr>
          <w:color w:val="212121"/>
          <w:sz w:val="24"/>
        </w:rPr>
      </w:pPr>
      <w:r w:rsidRPr="0012513F">
        <w:rPr>
          <w:sz w:val="24"/>
        </w:rPr>
        <w:t xml:space="preserve">Yazı İşleri Birimi: </w:t>
      </w:r>
      <w:r w:rsidRPr="0012513F">
        <w:rPr>
          <w:color w:val="212121"/>
          <w:sz w:val="24"/>
        </w:rPr>
        <w:t>Kurum içi ve dışından gelen yazılar 6321 Sayılı “</w:t>
      </w:r>
      <w:r w:rsidRPr="0012513F">
        <w:rPr>
          <w:sz w:val="24"/>
        </w:rPr>
        <w:t xml:space="preserve">Resmî Yazışmalarda Uygulanacak Usul ve Esaslar Hakkında Yönetmelik” çerçevesinde </w:t>
      </w:r>
      <w:r w:rsidRPr="0012513F">
        <w:rPr>
          <w:color w:val="212121"/>
          <w:sz w:val="24"/>
        </w:rPr>
        <w:t>gerekli işlemlerin yapıldığı</w:t>
      </w:r>
      <w:r w:rsidRPr="0012513F">
        <w:rPr>
          <w:color w:val="212121"/>
          <w:spacing w:val="1"/>
          <w:sz w:val="24"/>
        </w:rPr>
        <w:t xml:space="preserve"> </w:t>
      </w:r>
      <w:r w:rsidRPr="0012513F">
        <w:rPr>
          <w:color w:val="212121"/>
          <w:sz w:val="24"/>
        </w:rPr>
        <w:t>birimdir.</w:t>
      </w:r>
    </w:p>
    <w:p w:rsidR="00A75B11" w:rsidRPr="0012513F" w:rsidP="00A75B11">
      <w:pPr>
        <w:pStyle w:val="Heading1"/>
        <w:spacing w:before="3" w:line="274" w:lineRule="exact"/>
      </w:pPr>
      <w:r w:rsidRPr="0012513F">
        <w:t>Kütüphane Teknik Hizmetler Şube Müdürlüğü</w:t>
      </w:r>
    </w:p>
    <w:p w:rsidR="00A75B11" w:rsidRPr="0012513F" w:rsidP="00A75B11">
      <w:pPr>
        <w:pStyle w:val="BodyText"/>
        <w:ind w:right="112"/>
      </w:pPr>
      <w:r w:rsidRPr="0012513F">
        <w:rPr>
          <w:b/>
        </w:rPr>
        <w:t xml:space="preserve">MADDE 9- </w:t>
      </w:r>
      <w:r w:rsidRPr="0012513F">
        <w:t>(1) Kütüphane Şube Teknik Hizmetler Müdürlüğü hizmetleri aşağıdaki faaliyetleri kapsar.</w:t>
      </w:r>
    </w:p>
    <w:p w:rsidR="00A75B11" w:rsidRPr="0012513F" w:rsidP="00A75B11">
      <w:pPr>
        <w:pStyle w:val="ListParagraph"/>
        <w:widowControl w:val="0"/>
        <w:numPr>
          <w:ilvl w:val="0"/>
          <w:numId w:val="27"/>
        </w:numPr>
        <w:shd w:val="clear" w:color="auto" w:fill="auto"/>
        <w:tabs>
          <w:tab w:val="left" w:pos="1111"/>
        </w:tabs>
        <w:autoSpaceDE w:val="0"/>
        <w:autoSpaceDN w:val="0"/>
        <w:spacing w:after="0"/>
        <w:ind w:right="110" w:firstLine="708"/>
        <w:contextualSpacing w:val="0"/>
        <w:rPr>
          <w:sz w:val="24"/>
        </w:rPr>
      </w:pPr>
      <w:r w:rsidRPr="0012513F">
        <w:rPr>
          <w:sz w:val="24"/>
        </w:rPr>
        <w:t>Sağlama Birimi: Üniversitenin eğitim, öğretim, araştırma alanları ve kültürel ihtiyaçları doğrultusunda, Kütüphanenin koleksiyon geliştirme politikası belirlenir. Kütüphane koleksiyonu basılı ve elektronik (kitap, süreli yayın, kitap dışı) kaynaklardan oluşur. Koleksiyon, koleksiyon geliştirme politikasına göre satın alma, bağış ve dağıtım yoluyla geliştirilir. Basılı ve elektronik kaynakların satın alma ve abonelik işlemleri yapılır ve koleksiyonun kullanım istatistikleri raporlanarak ilgili birimlere sunulur.</w:t>
      </w:r>
    </w:p>
    <w:p w:rsidR="00A75B11" w:rsidRPr="0012513F" w:rsidP="00A75B11">
      <w:pPr>
        <w:pStyle w:val="ListParagraph"/>
        <w:widowControl w:val="0"/>
        <w:numPr>
          <w:ilvl w:val="0"/>
          <w:numId w:val="27"/>
        </w:numPr>
        <w:shd w:val="clear" w:color="auto" w:fill="auto"/>
        <w:tabs>
          <w:tab w:val="left" w:pos="1111"/>
        </w:tabs>
        <w:autoSpaceDE w:val="0"/>
        <w:autoSpaceDN w:val="0"/>
        <w:spacing w:after="0"/>
        <w:ind w:right="112" w:firstLine="708"/>
        <w:contextualSpacing w:val="0"/>
        <w:rPr>
          <w:sz w:val="24"/>
        </w:rPr>
      </w:pPr>
      <w:r w:rsidRPr="0012513F">
        <w:rPr>
          <w:sz w:val="24"/>
        </w:rPr>
        <w:t>Kataloglama ve Sınıflama Birimi: Kütüphane koleksiyonuna dahil edilen bilgi kaynakları uluslararası standartlar doğrultusunda kataloglama ve sınıflama işlemleri yapılarak, kullanıcıların istifadesine sunulur.</w:t>
      </w:r>
    </w:p>
    <w:p w:rsidR="00A75B11" w:rsidRPr="0012513F" w:rsidP="00A75B11">
      <w:pPr>
        <w:pStyle w:val="ListParagraph"/>
        <w:widowControl w:val="0"/>
        <w:numPr>
          <w:ilvl w:val="0"/>
          <w:numId w:val="27"/>
        </w:numPr>
        <w:shd w:val="clear" w:color="auto" w:fill="auto"/>
        <w:tabs>
          <w:tab w:val="left" w:pos="1111"/>
        </w:tabs>
        <w:autoSpaceDE w:val="0"/>
        <w:autoSpaceDN w:val="0"/>
        <w:spacing w:after="0"/>
        <w:ind w:right="109" w:firstLine="708"/>
        <w:contextualSpacing w:val="0"/>
        <w:rPr>
          <w:sz w:val="24"/>
        </w:rPr>
      </w:pPr>
      <w:r w:rsidRPr="0012513F">
        <w:rPr>
          <w:sz w:val="24"/>
        </w:rPr>
        <w:t>Süreli Yayınlar Birimi: Süreli Yayın Koleksiyonunun oluşturulması ve geliştirilmesi için satın alma, bağış ve dağıtım yoluyla yayın sağlanır. Sağlanan yayınlar belli bir düzen içinde kullanıma</w:t>
      </w:r>
      <w:r w:rsidRPr="0012513F">
        <w:rPr>
          <w:spacing w:val="-2"/>
          <w:sz w:val="24"/>
        </w:rPr>
        <w:t xml:space="preserve"> </w:t>
      </w:r>
      <w:r w:rsidRPr="0012513F">
        <w:rPr>
          <w:sz w:val="24"/>
        </w:rPr>
        <w:t>sunulur.</w:t>
      </w:r>
    </w:p>
    <w:p w:rsidR="00A75B11" w:rsidRPr="0012513F" w:rsidP="00A75B11">
      <w:pPr>
        <w:ind w:left="116" w:right="111" w:firstLine="708"/>
      </w:pPr>
      <w:r w:rsidRPr="0012513F">
        <w:t>ç) Kitap Bakım ve Onarımı Birimi: Bilgi kaynaklarının bakım ve onarım işlemlerinin yapıldığı birimdir.</w:t>
      </w:r>
    </w:p>
    <w:p w:rsidR="00A75B11" w:rsidRPr="0012513F" w:rsidP="00A75B11">
      <w:pPr>
        <w:pStyle w:val="Heading1"/>
        <w:spacing w:before="2" w:line="274" w:lineRule="exact"/>
      </w:pPr>
      <w:r w:rsidRPr="0012513F">
        <w:t>Kullanıcı Hizmetleri Şube Müdürlüğü</w:t>
      </w:r>
    </w:p>
    <w:p w:rsidR="00A75B11" w:rsidRPr="0012513F" w:rsidP="00A75B11">
      <w:pPr>
        <w:pStyle w:val="BodyText"/>
        <w:spacing w:line="274" w:lineRule="exact"/>
        <w:ind w:left="824" w:firstLine="0"/>
      </w:pPr>
      <w:r w:rsidRPr="0012513F">
        <w:rPr>
          <w:b/>
        </w:rPr>
        <w:t xml:space="preserve">MADDE 10- </w:t>
      </w:r>
      <w:r w:rsidRPr="0012513F">
        <w:t>(1) Kullanıcı hizmetleri şube müdürünün görevleri aşağıdaki faaliyetleri</w:t>
      </w:r>
    </w:p>
    <w:p w:rsidR="00A75B11" w:rsidRPr="0012513F" w:rsidP="0012513F">
      <w:pPr>
        <w:pStyle w:val="BodyText"/>
        <w:ind w:left="0" w:firstLine="0"/>
      </w:pPr>
      <w:r w:rsidRPr="0012513F">
        <w:t xml:space="preserve">  kapsar.</w:t>
      </w:r>
    </w:p>
    <w:p w:rsidR="00A75B11" w:rsidRPr="0012513F" w:rsidP="00A75B11">
      <w:pPr>
        <w:pStyle w:val="ListParagraph"/>
        <w:widowControl w:val="0"/>
        <w:numPr>
          <w:ilvl w:val="0"/>
          <w:numId w:val="26"/>
        </w:numPr>
        <w:shd w:val="clear" w:color="auto" w:fill="auto"/>
        <w:tabs>
          <w:tab w:val="left" w:pos="1111"/>
        </w:tabs>
        <w:autoSpaceDE w:val="0"/>
        <w:autoSpaceDN w:val="0"/>
        <w:spacing w:before="65" w:after="0"/>
        <w:ind w:right="109" w:firstLine="708"/>
        <w:contextualSpacing w:val="0"/>
        <w:rPr>
          <w:sz w:val="24"/>
        </w:rPr>
      </w:pPr>
      <w:r w:rsidRPr="0012513F">
        <w:rPr>
          <w:sz w:val="24"/>
        </w:rPr>
        <w:t>Eğitim ve Tanıtım Birimi: Kullanıcılara bilgi okuryazarlığı yetkinliği kazandırmak amacıyla eğitim programları düzenler. Koleksiyon dahil edilen yeni yayınların, kütüphane hizmetlerinin, yapılan faaliyetlerin ve kütüphane ile ilgili duyuruların web sayfası, elektronik posta ve sosyal medya aracılığıyla tanıtım hizmetlerini</w:t>
      </w:r>
      <w:r w:rsidRPr="0012513F">
        <w:rPr>
          <w:spacing w:val="-5"/>
          <w:sz w:val="24"/>
        </w:rPr>
        <w:t xml:space="preserve"> </w:t>
      </w:r>
      <w:r w:rsidRPr="0012513F">
        <w:rPr>
          <w:sz w:val="24"/>
        </w:rPr>
        <w:t>yürütür.</w:t>
      </w:r>
    </w:p>
    <w:p w:rsidR="00A75B11" w:rsidRPr="0012513F" w:rsidP="00A75B11">
      <w:pPr>
        <w:pStyle w:val="ListParagraph"/>
        <w:widowControl w:val="0"/>
        <w:numPr>
          <w:ilvl w:val="0"/>
          <w:numId w:val="26"/>
        </w:numPr>
        <w:shd w:val="clear" w:color="auto" w:fill="auto"/>
        <w:tabs>
          <w:tab w:val="left" w:pos="1111"/>
        </w:tabs>
        <w:autoSpaceDE w:val="0"/>
        <w:autoSpaceDN w:val="0"/>
        <w:spacing w:after="0"/>
        <w:ind w:right="112" w:firstLine="708"/>
        <w:contextualSpacing w:val="0"/>
        <w:rPr>
          <w:sz w:val="24"/>
        </w:rPr>
      </w:pPr>
      <w:r w:rsidRPr="0012513F">
        <w:rPr>
          <w:sz w:val="24"/>
        </w:rPr>
        <w:t>Ödünç Verme/İade Alma Birimi: Kütüphanedeki bilgi kaynakları ve bilgisayarları kullanıcıların hizmetine sunmak, ödünç verme/iade alma işlemlerini yürütmek, rafların düzenli tutulmasını ve bilgi kaynaklarının etkin kullanımını sağlamakla</w:t>
      </w:r>
      <w:r w:rsidRPr="0012513F">
        <w:rPr>
          <w:spacing w:val="-5"/>
          <w:sz w:val="24"/>
        </w:rPr>
        <w:t xml:space="preserve"> </w:t>
      </w:r>
      <w:r w:rsidRPr="0012513F">
        <w:rPr>
          <w:sz w:val="24"/>
        </w:rPr>
        <w:t>görevlidir.</w:t>
      </w:r>
    </w:p>
    <w:p w:rsidR="00A75B11" w:rsidRPr="0012513F" w:rsidP="00A75B11">
      <w:pPr>
        <w:pStyle w:val="ListParagraph"/>
        <w:widowControl w:val="0"/>
        <w:numPr>
          <w:ilvl w:val="0"/>
          <w:numId w:val="26"/>
        </w:numPr>
        <w:shd w:val="clear" w:color="auto" w:fill="auto"/>
        <w:tabs>
          <w:tab w:val="left" w:pos="1111"/>
        </w:tabs>
        <w:autoSpaceDE w:val="0"/>
        <w:autoSpaceDN w:val="0"/>
        <w:spacing w:after="0"/>
        <w:ind w:right="111" w:firstLine="708"/>
        <w:contextualSpacing w:val="0"/>
        <w:rPr>
          <w:sz w:val="24"/>
        </w:rPr>
      </w:pPr>
      <w:r w:rsidRPr="0012513F">
        <w:rPr>
          <w:sz w:val="24"/>
        </w:rPr>
        <w:t>Kütüphanelerarası Ödünç Verme Birimi (ILL): Akademik personelin ihtiyaç duyduğu ve kütüphane koleksiyonunda yer almayan bilgi kaynaklarının diğer üniversite kütüphanelerinden talep işlemleri</w:t>
      </w:r>
      <w:r w:rsidRPr="0012513F">
        <w:rPr>
          <w:spacing w:val="1"/>
          <w:sz w:val="24"/>
        </w:rPr>
        <w:t xml:space="preserve"> </w:t>
      </w:r>
      <w:r w:rsidRPr="0012513F">
        <w:rPr>
          <w:sz w:val="24"/>
        </w:rPr>
        <w:t>yapılır.</w:t>
      </w:r>
    </w:p>
    <w:p w:rsidR="00A75B11" w:rsidRPr="0012513F" w:rsidP="00A75B11">
      <w:pPr>
        <w:pStyle w:val="BodyText"/>
        <w:ind w:right="112"/>
      </w:pPr>
      <w:r w:rsidRPr="0012513F">
        <w:t>ç) Görme Engelliler Birimi: Görme engelli kullanıcıların yararlanabileceği ders müfredatını destekleyici, araştırma ve geliştirme faaliyetlerini yürüten birimdir.</w:t>
      </w:r>
    </w:p>
    <w:p w:rsidR="00A75B11" w:rsidRPr="0012513F" w:rsidP="00A75B11">
      <w:pPr>
        <w:pStyle w:val="BodyText"/>
        <w:spacing w:before="5"/>
        <w:ind w:left="0" w:firstLine="0"/>
        <w:rPr>
          <w:sz w:val="16"/>
        </w:rPr>
      </w:pPr>
    </w:p>
    <w:p w:rsidR="00A75B11" w:rsidRPr="0012513F" w:rsidP="00A75B11">
      <w:pPr>
        <w:pStyle w:val="Heading1"/>
        <w:spacing w:before="90"/>
        <w:ind w:left="3344" w:right="3344"/>
        <w:jc w:val="center"/>
      </w:pPr>
      <w:r w:rsidRPr="0012513F">
        <w:t>DÖRDÜNCÜ BÖLÜM</w:t>
      </w:r>
    </w:p>
    <w:p w:rsidR="00A75B11" w:rsidRPr="0012513F" w:rsidP="00A75B11">
      <w:pPr>
        <w:ind w:left="3344" w:right="3344"/>
        <w:jc w:val="center"/>
        <w:rPr>
          <w:b/>
        </w:rPr>
      </w:pPr>
      <w:r w:rsidRPr="0012513F">
        <w:rPr>
          <w:b/>
        </w:rPr>
        <w:t>Kütüphaneden Yararlanma</w:t>
      </w:r>
    </w:p>
    <w:p w:rsidR="00A75B11" w:rsidRPr="0012513F" w:rsidP="00A75B11">
      <w:pPr>
        <w:ind w:left="824"/>
        <w:rPr>
          <w:b/>
        </w:rPr>
      </w:pPr>
      <w:r w:rsidRPr="0012513F">
        <w:rPr>
          <w:b/>
        </w:rPr>
        <w:t>Ödünç Verme Esasları</w:t>
      </w:r>
    </w:p>
    <w:p w:rsidR="00A75B11" w:rsidRPr="0012513F" w:rsidP="00A75B11">
      <w:pPr>
        <w:pStyle w:val="BodyText"/>
        <w:ind w:right="108"/>
      </w:pPr>
      <w:r w:rsidRPr="0012513F">
        <w:rPr>
          <w:b/>
        </w:rPr>
        <w:t xml:space="preserve">MADDE 11- </w:t>
      </w:r>
      <w:r w:rsidRPr="0012513F">
        <w:t>(1</w:t>
      </w:r>
      <w:r w:rsidRPr="0012513F">
        <w:rPr>
          <w:b/>
        </w:rPr>
        <w:t xml:space="preserve">) </w:t>
      </w:r>
      <w:r w:rsidRPr="0012513F">
        <w:t>Üniversite mensupları kütüphane üyeliklerini aktif ederek Ödünç Verme Esasları’na uygun olarak bilgi kaynaklarını ödünç alabilir. Üye olmayan ve/veya diğer üniversitelerden gelen kullanıcılar kütüphane koleksiyonundan sadece kütüphane içerisinde yararlanabilir. Ödünç verme hizmetinden yararlanmak isteyen diğer üniversite akademik personeli, kendi üniversite kütüphanelerinin “Kütüphanelerarası Ödünç Verme Hizmeti” aracılığıyla faydalanabilir.</w:t>
      </w:r>
    </w:p>
    <w:p w:rsidR="00A75B11" w:rsidRPr="0012513F" w:rsidP="00A75B11">
      <w:pPr>
        <w:pStyle w:val="BodyText"/>
        <w:spacing w:before="2"/>
        <w:ind w:left="0" w:firstLine="0"/>
        <w:rPr>
          <w:sz w:val="21"/>
        </w:rPr>
      </w:pPr>
    </w:p>
    <w:tbl>
      <w:tblPr>
        <w:tblStyle w:val="TableNormal0"/>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7891"/>
        <w:gridCol w:w="1313"/>
      </w:tblGrid>
      <w:tr w:rsidTr="00A418E6">
        <w:tblPrEx>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Ex>
        <w:trPr>
          <w:trHeight w:val="460"/>
        </w:trPr>
        <w:tc>
          <w:tcPr>
            <w:tcW w:w="7891" w:type="dxa"/>
          </w:tcPr>
          <w:p w:rsidR="00A75B11" w:rsidRPr="0012513F" w:rsidP="00A418E6">
            <w:pPr>
              <w:pStyle w:val="TableParagraph"/>
              <w:spacing w:before="113"/>
              <w:ind w:left="2992" w:right="2986"/>
              <w:jc w:val="center"/>
              <w:rPr>
                <w:b/>
                <w:sz w:val="20"/>
              </w:rPr>
            </w:pPr>
            <w:r w:rsidRPr="0012513F">
              <w:rPr>
                <w:b/>
                <w:sz w:val="20"/>
              </w:rPr>
              <w:t>KULLANIM HAKKI</w:t>
            </w:r>
          </w:p>
        </w:tc>
        <w:tc>
          <w:tcPr>
            <w:tcW w:w="1313" w:type="dxa"/>
          </w:tcPr>
          <w:p w:rsidR="00A75B11" w:rsidRPr="0012513F" w:rsidP="00A418E6">
            <w:pPr>
              <w:pStyle w:val="TableParagraph"/>
              <w:spacing w:before="4" w:line="228" w:lineRule="exact"/>
              <w:ind w:left="175" w:firstLine="33"/>
              <w:rPr>
                <w:b/>
                <w:sz w:val="20"/>
              </w:rPr>
            </w:pPr>
            <w:r w:rsidRPr="0012513F">
              <w:rPr>
                <w:b/>
                <w:sz w:val="20"/>
              </w:rPr>
              <w:t xml:space="preserve">UZATMA </w:t>
            </w:r>
            <w:r w:rsidRPr="0012513F">
              <w:rPr>
                <w:b/>
                <w:w w:val="95"/>
                <w:sz w:val="20"/>
              </w:rPr>
              <w:t>HAKLARI</w:t>
            </w:r>
          </w:p>
        </w:tc>
      </w:tr>
      <w:tr w:rsidTr="00A418E6">
        <w:tblPrEx>
          <w:tblW w:w="0" w:type="auto"/>
          <w:tblInd w:w="121" w:type="dxa"/>
          <w:tblLayout w:type="fixed"/>
          <w:tblLook w:val="01E0"/>
        </w:tblPrEx>
        <w:trPr>
          <w:trHeight w:val="335"/>
        </w:trPr>
        <w:tc>
          <w:tcPr>
            <w:tcW w:w="7891" w:type="dxa"/>
          </w:tcPr>
          <w:p w:rsidR="00A75B11" w:rsidRPr="0012513F" w:rsidP="00A418E6">
            <w:pPr>
              <w:pStyle w:val="TableParagraph"/>
              <w:rPr>
                <w:sz w:val="24"/>
                <w:szCs w:val="24"/>
              </w:rPr>
            </w:pPr>
            <w:r w:rsidRPr="0012513F">
              <w:rPr>
                <w:sz w:val="24"/>
                <w:szCs w:val="24"/>
              </w:rPr>
              <w:t xml:space="preserve">Akademik personel; </w:t>
            </w:r>
            <w:r w:rsidRPr="0012513F">
              <w:rPr>
                <w:b/>
                <w:sz w:val="24"/>
                <w:szCs w:val="24"/>
              </w:rPr>
              <w:t xml:space="preserve">60 </w:t>
            </w:r>
            <w:r w:rsidRPr="0012513F">
              <w:rPr>
                <w:sz w:val="24"/>
                <w:szCs w:val="24"/>
              </w:rPr>
              <w:t xml:space="preserve">gün süreyle </w:t>
            </w:r>
            <w:r w:rsidRPr="0012513F">
              <w:rPr>
                <w:b/>
                <w:sz w:val="24"/>
                <w:szCs w:val="24"/>
              </w:rPr>
              <w:t xml:space="preserve">15 </w:t>
            </w:r>
            <w:r w:rsidRPr="0012513F">
              <w:rPr>
                <w:sz w:val="24"/>
                <w:szCs w:val="24"/>
              </w:rPr>
              <w:t>kitap</w:t>
            </w:r>
          </w:p>
        </w:tc>
        <w:tc>
          <w:tcPr>
            <w:tcW w:w="1313" w:type="dxa"/>
          </w:tcPr>
          <w:p w:rsidR="00A75B11" w:rsidRPr="0012513F" w:rsidP="00A418E6">
            <w:pPr>
              <w:pStyle w:val="TableParagraph"/>
              <w:ind w:left="439"/>
              <w:rPr>
                <w:sz w:val="24"/>
                <w:szCs w:val="24"/>
              </w:rPr>
            </w:pPr>
            <w:r w:rsidRPr="0012513F">
              <w:rPr>
                <w:sz w:val="24"/>
                <w:szCs w:val="24"/>
              </w:rPr>
              <w:t>2 kez</w:t>
            </w:r>
          </w:p>
        </w:tc>
      </w:tr>
      <w:tr w:rsidTr="00A418E6">
        <w:tblPrEx>
          <w:tblW w:w="0" w:type="auto"/>
          <w:tblInd w:w="121" w:type="dxa"/>
          <w:tblLayout w:type="fixed"/>
          <w:tblLook w:val="01E0"/>
        </w:tblPrEx>
        <w:trPr>
          <w:trHeight w:val="338"/>
        </w:trPr>
        <w:tc>
          <w:tcPr>
            <w:tcW w:w="7891" w:type="dxa"/>
          </w:tcPr>
          <w:p w:rsidR="00A75B11" w:rsidRPr="0012513F" w:rsidP="00A418E6">
            <w:pPr>
              <w:pStyle w:val="TableParagraph"/>
              <w:spacing w:before="48"/>
              <w:rPr>
                <w:sz w:val="24"/>
                <w:szCs w:val="24"/>
              </w:rPr>
            </w:pPr>
            <w:r w:rsidRPr="0012513F">
              <w:rPr>
                <w:sz w:val="24"/>
                <w:szCs w:val="24"/>
              </w:rPr>
              <w:t xml:space="preserve">İdari personel ve lisansüstü öğrenciler; </w:t>
            </w:r>
            <w:r w:rsidRPr="0012513F">
              <w:rPr>
                <w:b/>
                <w:sz w:val="24"/>
                <w:szCs w:val="24"/>
              </w:rPr>
              <w:t xml:space="preserve">30 </w:t>
            </w:r>
            <w:r w:rsidRPr="0012513F">
              <w:rPr>
                <w:sz w:val="24"/>
                <w:szCs w:val="24"/>
              </w:rPr>
              <w:t xml:space="preserve">gün süreyle </w:t>
            </w:r>
            <w:r w:rsidRPr="0012513F">
              <w:rPr>
                <w:b/>
                <w:sz w:val="24"/>
                <w:szCs w:val="24"/>
              </w:rPr>
              <w:t xml:space="preserve">15 </w:t>
            </w:r>
            <w:r w:rsidRPr="0012513F">
              <w:rPr>
                <w:sz w:val="24"/>
                <w:szCs w:val="24"/>
              </w:rPr>
              <w:t>kitap</w:t>
            </w:r>
          </w:p>
        </w:tc>
        <w:tc>
          <w:tcPr>
            <w:tcW w:w="1313" w:type="dxa"/>
          </w:tcPr>
          <w:p w:rsidR="00A75B11" w:rsidRPr="0012513F" w:rsidP="00A418E6">
            <w:pPr>
              <w:pStyle w:val="TableParagraph"/>
              <w:spacing w:before="48"/>
              <w:ind w:left="439"/>
              <w:rPr>
                <w:sz w:val="24"/>
                <w:szCs w:val="24"/>
              </w:rPr>
            </w:pPr>
            <w:r w:rsidRPr="0012513F">
              <w:rPr>
                <w:sz w:val="24"/>
                <w:szCs w:val="24"/>
              </w:rPr>
              <w:t>2 kez</w:t>
            </w:r>
          </w:p>
        </w:tc>
      </w:tr>
      <w:tr w:rsidTr="00A418E6">
        <w:tblPrEx>
          <w:tblW w:w="0" w:type="auto"/>
          <w:tblInd w:w="121" w:type="dxa"/>
          <w:tblLayout w:type="fixed"/>
          <w:tblLook w:val="01E0"/>
        </w:tblPrEx>
        <w:trPr>
          <w:trHeight w:val="335"/>
        </w:trPr>
        <w:tc>
          <w:tcPr>
            <w:tcW w:w="7891" w:type="dxa"/>
          </w:tcPr>
          <w:p w:rsidR="00A75B11" w:rsidRPr="0012513F" w:rsidP="00A418E6">
            <w:pPr>
              <w:pStyle w:val="TableParagraph"/>
              <w:rPr>
                <w:sz w:val="24"/>
                <w:szCs w:val="24"/>
              </w:rPr>
            </w:pPr>
            <w:r w:rsidRPr="0012513F">
              <w:rPr>
                <w:sz w:val="24"/>
                <w:szCs w:val="24"/>
              </w:rPr>
              <w:t xml:space="preserve">Lisans, ön lisans öğrenciler; </w:t>
            </w:r>
            <w:r w:rsidRPr="0012513F">
              <w:rPr>
                <w:b/>
                <w:sz w:val="24"/>
                <w:szCs w:val="24"/>
              </w:rPr>
              <w:t xml:space="preserve">15 </w:t>
            </w:r>
            <w:r w:rsidRPr="0012513F">
              <w:rPr>
                <w:sz w:val="24"/>
                <w:szCs w:val="24"/>
              </w:rPr>
              <w:t xml:space="preserve">gün süreyle </w:t>
            </w:r>
            <w:r w:rsidRPr="0012513F">
              <w:rPr>
                <w:b/>
                <w:sz w:val="24"/>
                <w:szCs w:val="24"/>
              </w:rPr>
              <w:t xml:space="preserve">8 </w:t>
            </w:r>
            <w:r w:rsidRPr="0012513F">
              <w:rPr>
                <w:sz w:val="24"/>
                <w:szCs w:val="24"/>
              </w:rPr>
              <w:t>kitap</w:t>
            </w:r>
          </w:p>
        </w:tc>
        <w:tc>
          <w:tcPr>
            <w:tcW w:w="1313" w:type="dxa"/>
          </w:tcPr>
          <w:p w:rsidR="00A75B11" w:rsidRPr="0012513F" w:rsidP="00A418E6">
            <w:pPr>
              <w:pStyle w:val="TableParagraph"/>
              <w:ind w:left="439"/>
              <w:rPr>
                <w:sz w:val="24"/>
                <w:szCs w:val="24"/>
              </w:rPr>
            </w:pPr>
            <w:r w:rsidRPr="0012513F">
              <w:rPr>
                <w:sz w:val="24"/>
                <w:szCs w:val="24"/>
              </w:rPr>
              <w:t>2 kez</w:t>
            </w:r>
          </w:p>
        </w:tc>
      </w:tr>
    </w:tbl>
    <w:p w:rsidR="00A75B11" w:rsidRPr="0012513F" w:rsidP="00A75B11">
      <w:pPr>
        <w:pStyle w:val="ListParagraph"/>
        <w:widowControl w:val="0"/>
        <w:numPr>
          <w:ilvl w:val="0"/>
          <w:numId w:val="25"/>
        </w:numPr>
        <w:shd w:val="clear" w:color="auto" w:fill="auto"/>
        <w:tabs>
          <w:tab w:val="left" w:pos="1111"/>
        </w:tabs>
        <w:autoSpaceDE w:val="0"/>
        <w:autoSpaceDN w:val="0"/>
        <w:spacing w:before="232" w:after="0"/>
        <w:ind w:right="108" w:firstLine="708"/>
        <w:contextualSpacing w:val="0"/>
        <w:jc w:val="left"/>
        <w:rPr>
          <w:sz w:val="24"/>
        </w:rPr>
      </w:pPr>
      <w:r w:rsidRPr="0012513F">
        <w:rPr>
          <w:sz w:val="24"/>
        </w:rPr>
        <w:t>Kullanıcılar ödünç aldıkları bilgi kaynağının iade tarihini geciktirmeleri durumunda yeni bir ödünç alma işlemi</w:t>
      </w:r>
      <w:r w:rsidRPr="0012513F">
        <w:rPr>
          <w:spacing w:val="-4"/>
          <w:sz w:val="24"/>
        </w:rPr>
        <w:t xml:space="preserve"> </w:t>
      </w:r>
      <w:r w:rsidRPr="0012513F">
        <w:rPr>
          <w:sz w:val="24"/>
        </w:rPr>
        <w:t>gerçekleştiremez.</w:t>
      </w:r>
    </w:p>
    <w:p w:rsidR="00A75B11" w:rsidRPr="0012513F" w:rsidP="00A75B11">
      <w:pPr>
        <w:pStyle w:val="ListParagraph"/>
        <w:widowControl w:val="0"/>
        <w:numPr>
          <w:ilvl w:val="0"/>
          <w:numId w:val="25"/>
        </w:numPr>
        <w:shd w:val="clear" w:color="auto" w:fill="auto"/>
        <w:tabs>
          <w:tab w:val="left" w:pos="1111"/>
        </w:tabs>
        <w:autoSpaceDE w:val="0"/>
        <w:autoSpaceDN w:val="0"/>
        <w:spacing w:after="0"/>
        <w:ind w:right="112" w:firstLine="708"/>
        <w:contextualSpacing w:val="0"/>
        <w:rPr>
          <w:sz w:val="24"/>
        </w:rPr>
      </w:pPr>
      <w:r w:rsidRPr="0012513F">
        <w:rPr>
          <w:sz w:val="24"/>
        </w:rPr>
        <w:t>Ödünç alınan bilgi kaynağının süresi, üzerinde ayırtma işlemi yapılmamışsa 2 kez daha uzatılır. Gerektiğinde Daire Başkanlığı, iade tarihi dolmadan kullanıcılardan bilgi kaynağını geri</w:t>
      </w:r>
      <w:r w:rsidRPr="0012513F">
        <w:rPr>
          <w:spacing w:val="-1"/>
          <w:sz w:val="24"/>
        </w:rPr>
        <w:t xml:space="preserve"> </w:t>
      </w:r>
      <w:r w:rsidRPr="0012513F">
        <w:rPr>
          <w:sz w:val="24"/>
        </w:rPr>
        <w:t>isteyebilir.</w:t>
      </w:r>
    </w:p>
    <w:p w:rsidR="00A75B11" w:rsidRPr="0012513F" w:rsidP="00A75B11">
      <w:pPr>
        <w:pStyle w:val="ListParagraph"/>
        <w:widowControl w:val="0"/>
        <w:numPr>
          <w:ilvl w:val="0"/>
          <w:numId w:val="25"/>
        </w:numPr>
        <w:shd w:val="clear" w:color="auto" w:fill="auto"/>
        <w:tabs>
          <w:tab w:val="left" w:pos="1111"/>
        </w:tabs>
        <w:autoSpaceDE w:val="0"/>
        <w:autoSpaceDN w:val="0"/>
        <w:spacing w:after="0"/>
        <w:ind w:right="109" w:firstLine="708"/>
        <w:contextualSpacing w:val="0"/>
        <w:rPr>
          <w:sz w:val="24"/>
        </w:rPr>
      </w:pPr>
      <w:r w:rsidRPr="0012513F">
        <w:rPr>
          <w:sz w:val="24"/>
        </w:rPr>
        <w:t>Kullanıcının ödünç aldığı bilgi kaynağını ve bilgisayarını, Madde 10’da bulunan tablodaki kullanım hakkını aşması durumunda uygulanacak gecikme bedeli, Daire Başkanının önerisiyle Rektör tarafından</w:t>
      </w:r>
      <w:r w:rsidRPr="0012513F">
        <w:rPr>
          <w:spacing w:val="-3"/>
          <w:sz w:val="24"/>
        </w:rPr>
        <w:t xml:space="preserve"> </w:t>
      </w:r>
      <w:r w:rsidRPr="0012513F">
        <w:rPr>
          <w:sz w:val="24"/>
        </w:rPr>
        <w:t>belirlenir.</w:t>
      </w:r>
    </w:p>
    <w:p w:rsidR="00A75B11" w:rsidRPr="0012513F" w:rsidP="00A75B11">
      <w:pPr>
        <w:pStyle w:val="BodyText"/>
      </w:pPr>
      <w:r w:rsidRPr="0012513F">
        <w:t>ç) Akademik değişim programındaki öğrencilerin kullanım hakları, Üniversite Senato kararı ile kesinleşir.</w:t>
      </w:r>
    </w:p>
    <w:p w:rsidR="00A75B11" w:rsidRPr="0012513F" w:rsidP="00A75B11">
      <w:pPr>
        <w:pStyle w:val="ListParagraph"/>
        <w:widowControl w:val="0"/>
        <w:numPr>
          <w:ilvl w:val="0"/>
          <w:numId w:val="25"/>
        </w:numPr>
        <w:shd w:val="clear" w:color="auto" w:fill="auto"/>
        <w:tabs>
          <w:tab w:val="left" w:pos="1111"/>
        </w:tabs>
        <w:autoSpaceDE w:val="0"/>
        <w:autoSpaceDN w:val="0"/>
        <w:spacing w:after="0"/>
        <w:ind w:left="1110"/>
        <w:contextualSpacing w:val="0"/>
        <w:jc w:val="left"/>
        <w:rPr>
          <w:sz w:val="24"/>
        </w:rPr>
      </w:pPr>
      <w:r w:rsidRPr="0012513F">
        <w:rPr>
          <w:sz w:val="24"/>
        </w:rPr>
        <w:t>Bilgisayarları, öğrenciler her akademik dönemde bir kez ödünç alma hakkına</w:t>
      </w:r>
      <w:r w:rsidRPr="0012513F">
        <w:rPr>
          <w:spacing w:val="-13"/>
          <w:sz w:val="24"/>
        </w:rPr>
        <w:t xml:space="preserve"> </w:t>
      </w:r>
      <w:r w:rsidRPr="0012513F">
        <w:rPr>
          <w:sz w:val="24"/>
        </w:rPr>
        <w:t>sahiptir.</w:t>
      </w:r>
    </w:p>
    <w:p w:rsidR="00A75B11" w:rsidRPr="0012513F" w:rsidP="00A75B11">
      <w:pPr>
        <w:pStyle w:val="Heading1"/>
        <w:spacing w:before="5" w:line="274" w:lineRule="exact"/>
      </w:pPr>
      <w:r w:rsidRPr="0012513F">
        <w:t>Ödünç Verilemeyecek Kaynak ve Diğer Materyaller</w:t>
      </w:r>
    </w:p>
    <w:p w:rsidR="00A75B11" w:rsidRPr="0012513F" w:rsidP="00A75B11">
      <w:pPr>
        <w:pStyle w:val="BodyText"/>
        <w:spacing w:line="274" w:lineRule="exact"/>
        <w:ind w:left="824" w:firstLine="0"/>
      </w:pPr>
      <w:r w:rsidRPr="0012513F">
        <w:rPr>
          <w:b/>
        </w:rPr>
        <w:t xml:space="preserve">MADDE 12- </w:t>
      </w:r>
      <w:r w:rsidRPr="0012513F">
        <w:t>(1) Aşağıda belirtilen kütüphane materyalleri ödünç verilemez.</w:t>
      </w:r>
    </w:p>
    <w:p w:rsidR="00A75B11" w:rsidRPr="0012513F" w:rsidP="00A75B11">
      <w:pPr>
        <w:pStyle w:val="ListParagraph"/>
        <w:widowControl w:val="0"/>
        <w:numPr>
          <w:ilvl w:val="0"/>
          <w:numId w:val="24"/>
        </w:numPr>
        <w:shd w:val="clear" w:color="auto" w:fill="auto"/>
        <w:tabs>
          <w:tab w:val="left" w:pos="1111"/>
        </w:tabs>
        <w:autoSpaceDE w:val="0"/>
        <w:autoSpaceDN w:val="0"/>
        <w:spacing w:after="0"/>
        <w:contextualSpacing w:val="0"/>
        <w:jc w:val="left"/>
        <w:rPr>
          <w:sz w:val="24"/>
        </w:rPr>
      </w:pPr>
      <w:r w:rsidRPr="0012513F">
        <w:rPr>
          <w:sz w:val="24"/>
        </w:rPr>
        <w:t>Başvuru (müracaat) eserleri (Abstrak, index, sözlük, ansiklopedi,</w:t>
      </w:r>
      <w:r w:rsidRPr="0012513F">
        <w:rPr>
          <w:spacing w:val="-1"/>
          <w:sz w:val="24"/>
        </w:rPr>
        <w:t xml:space="preserve"> </w:t>
      </w:r>
      <w:r w:rsidRPr="0012513F">
        <w:rPr>
          <w:sz w:val="24"/>
        </w:rPr>
        <w:t>vb.)</w:t>
      </w:r>
    </w:p>
    <w:p w:rsidR="00A75B11" w:rsidRPr="0012513F" w:rsidP="00A75B11">
      <w:pPr>
        <w:pStyle w:val="ListParagraph"/>
        <w:widowControl w:val="0"/>
        <w:numPr>
          <w:ilvl w:val="0"/>
          <w:numId w:val="24"/>
        </w:numPr>
        <w:shd w:val="clear" w:color="auto" w:fill="auto"/>
        <w:tabs>
          <w:tab w:val="left" w:pos="1111"/>
        </w:tabs>
        <w:autoSpaceDE w:val="0"/>
        <w:autoSpaceDN w:val="0"/>
        <w:spacing w:after="0"/>
        <w:ind w:hanging="274"/>
        <w:contextualSpacing w:val="0"/>
        <w:jc w:val="left"/>
        <w:rPr>
          <w:sz w:val="24"/>
        </w:rPr>
      </w:pPr>
      <w:r w:rsidRPr="0012513F">
        <w:rPr>
          <w:sz w:val="24"/>
        </w:rPr>
        <w:t>Tezler.</w:t>
      </w:r>
    </w:p>
    <w:p w:rsidR="00A75B11" w:rsidRPr="0012513F" w:rsidP="00A75B11">
      <w:pPr>
        <w:pStyle w:val="ListParagraph"/>
        <w:widowControl w:val="0"/>
        <w:numPr>
          <w:ilvl w:val="0"/>
          <w:numId w:val="24"/>
        </w:numPr>
        <w:shd w:val="clear" w:color="auto" w:fill="auto"/>
        <w:tabs>
          <w:tab w:val="left" w:pos="1111"/>
        </w:tabs>
        <w:autoSpaceDE w:val="0"/>
        <w:autoSpaceDN w:val="0"/>
        <w:spacing w:after="0"/>
        <w:ind w:left="824" w:right="6424" w:firstLine="0"/>
        <w:contextualSpacing w:val="0"/>
        <w:jc w:val="left"/>
        <w:rPr>
          <w:sz w:val="24"/>
        </w:rPr>
      </w:pPr>
      <w:r w:rsidRPr="0012513F">
        <w:rPr>
          <w:sz w:val="24"/>
        </w:rPr>
        <w:t xml:space="preserve">Görsel-işitsel </w:t>
      </w:r>
      <w:r w:rsidRPr="0012513F">
        <w:rPr>
          <w:spacing w:val="-3"/>
          <w:sz w:val="24"/>
        </w:rPr>
        <w:t xml:space="preserve">araçlar. </w:t>
      </w:r>
      <w:r w:rsidRPr="0012513F">
        <w:rPr>
          <w:sz w:val="24"/>
        </w:rPr>
        <w:t>ç) Rezerve</w:t>
      </w:r>
      <w:r w:rsidRPr="0012513F">
        <w:rPr>
          <w:spacing w:val="-23"/>
          <w:sz w:val="24"/>
        </w:rPr>
        <w:t xml:space="preserve"> </w:t>
      </w:r>
      <w:r w:rsidRPr="0012513F">
        <w:rPr>
          <w:sz w:val="24"/>
        </w:rPr>
        <w:t>kitaplar.</w:t>
      </w:r>
    </w:p>
    <w:p w:rsidR="00A75B11" w:rsidRPr="0012513F" w:rsidP="00A75B11">
      <w:pPr>
        <w:pStyle w:val="ListParagraph"/>
        <w:widowControl w:val="0"/>
        <w:numPr>
          <w:ilvl w:val="0"/>
          <w:numId w:val="24"/>
        </w:numPr>
        <w:shd w:val="clear" w:color="auto" w:fill="auto"/>
        <w:tabs>
          <w:tab w:val="left" w:pos="1111"/>
        </w:tabs>
        <w:autoSpaceDE w:val="0"/>
        <w:autoSpaceDN w:val="0"/>
        <w:spacing w:after="0"/>
        <w:ind w:hanging="274"/>
        <w:contextualSpacing w:val="0"/>
        <w:jc w:val="left"/>
        <w:rPr>
          <w:sz w:val="24"/>
        </w:rPr>
      </w:pPr>
      <w:r w:rsidRPr="0012513F">
        <w:rPr>
          <w:sz w:val="24"/>
        </w:rPr>
        <w:t>Süreli</w:t>
      </w:r>
      <w:r w:rsidRPr="0012513F">
        <w:rPr>
          <w:spacing w:val="-7"/>
          <w:sz w:val="24"/>
        </w:rPr>
        <w:t xml:space="preserve"> </w:t>
      </w:r>
      <w:r w:rsidRPr="0012513F">
        <w:rPr>
          <w:sz w:val="24"/>
        </w:rPr>
        <w:t>yayınlar.</w:t>
      </w:r>
    </w:p>
    <w:p w:rsidR="00A75B11" w:rsidRPr="0012513F" w:rsidP="00A75B11">
      <w:pPr>
        <w:pStyle w:val="ListParagraph"/>
        <w:widowControl w:val="0"/>
        <w:numPr>
          <w:ilvl w:val="0"/>
          <w:numId w:val="24"/>
        </w:numPr>
        <w:shd w:val="clear" w:color="auto" w:fill="auto"/>
        <w:tabs>
          <w:tab w:val="left" w:pos="1111"/>
        </w:tabs>
        <w:autoSpaceDE w:val="0"/>
        <w:autoSpaceDN w:val="0"/>
        <w:spacing w:after="0"/>
        <w:ind w:hanging="274"/>
        <w:contextualSpacing w:val="0"/>
        <w:jc w:val="left"/>
        <w:rPr>
          <w:sz w:val="24"/>
        </w:rPr>
      </w:pPr>
      <w:r w:rsidRPr="0012513F">
        <w:rPr>
          <w:sz w:val="24"/>
        </w:rPr>
        <w:t>Müzik</w:t>
      </w:r>
      <w:r w:rsidRPr="0012513F">
        <w:rPr>
          <w:spacing w:val="-2"/>
          <w:sz w:val="24"/>
        </w:rPr>
        <w:t xml:space="preserve"> </w:t>
      </w:r>
      <w:r w:rsidRPr="0012513F">
        <w:rPr>
          <w:sz w:val="24"/>
        </w:rPr>
        <w:t>notaları.</w:t>
      </w:r>
    </w:p>
    <w:p w:rsidR="00A75B11" w:rsidRPr="0012513F" w:rsidP="00A75B11">
      <w:pPr>
        <w:pStyle w:val="ListParagraph"/>
        <w:widowControl w:val="0"/>
        <w:numPr>
          <w:ilvl w:val="0"/>
          <w:numId w:val="24"/>
        </w:numPr>
        <w:shd w:val="clear" w:color="auto" w:fill="auto"/>
        <w:tabs>
          <w:tab w:val="left" w:pos="1111"/>
        </w:tabs>
        <w:autoSpaceDE w:val="0"/>
        <w:autoSpaceDN w:val="0"/>
        <w:spacing w:after="0"/>
        <w:ind w:hanging="274"/>
        <w:contextualSpacing w:val="0"/>
        <w:jc w:val="left"/>
        <w:rPr>
          <w:sz w:val="24"/>
        </w:rPr>
      </w:pPr>
      <w:r w:rsidRPr="0012513F">
        <w:rPr>
          <w:sz w:val="24"/>
        </w:rPr>
        <w:t>Atlas, harita ve</w:t>
      </w:r>
      <w:r w:rsidRPr="0012513F">
        <w:rPr>
          <w:spacing w:val="-3"/>
          <w:sz w:val="24"/>
        </w:rPr>
        <w:t xml:space="preserve"> </w:t>
      </w:r>
      <w:r w:rsidRPr="0012513F">
        <w:rPr>
          <w:sz w:val="24"/>
        </w:rPr>
        <w:t>slaytlar.</w:t>
      </w:r>
    </w:p>
    <w:p w:rsidR="00A75B11" w:rsidRPr="0012513F" w:rsidP="00A75B11">
      <w:pPr>
        <w:pStyle w:val="ListParagraph"/>
        <w:widowControl w:val="0"/>
        <w:numPr>
          <w:ilvl w:val="0"/>
          <w:numId w:val="24"/>
        </w:numPr>
        <w:shd w:val="clear" w:color="auto" w:fill="auto"/>
        <w:tabs>
          <w:tab w:val="left" w:pos="1111"/>
        </w:tabs>
        <w:autoSpaceDE w:val="0"/>
        <w:autoSpaceDN w:val="0"/>
        <w:spacing w:after="0"/>
        <w:ind w:hanging="307"/>
        <w:contextualSpacing w:val="0"/>
        <w:jc w:val="left"/>
        <w:rPr>
          <w:sz w:val="24"/>
        </w:rPr>
      </w:pPr>
      <w:r w:rsidRPr="0012513F">
        <w:rPr>
          <w:sz w:val="24"/>
        </w:rPr>
        <w:t>Koleksiyon parçaları, heykel, sanatsal vb.</w:t>
      </w:r>
      <w:r w:rsidRPr="0012513F">
        <w:rPr>
          <w:spacing w:val="-2"/>
          <w:sz w:val="24"/>
        </w:rPr>
        <w:t xml:space="preserve"> </w:t>
      </w:r>
      <w:r w:rsidRPr="0012513F">
        <w:rPr>
          <w:sz w:val="24"/>
        </w:rPr>
        <w:t>materyaller.</w:t>
      </w:r>
    </w:p>
    <w:p w:rsidR="00A75B11" w:rsidRPr="0012513F" w:rsidP="00A75B11">
      <w:pPr>
        <w:pStyle w:val="BodyText"/>
        <w:spacing w:before="65"/>
        <w:ind w:right="112"/>
      </w:pPr>
      <w:r w:rsidRPr="0012513F">
        <w:t>ğ) Bağlı kütüphane birimlerinin önerileri üzerine Daire Başkanlığı tarafından belirlenen ve kütüphane dışına çıkarılmasında sakınca bulunan diğer</w:t>
      </w:r>
      <w:r w:rsidRPr="0012513F">
        <w:rPr>
          <w:spacing w:val="-8"/>
        </w:rPr>
        <w:t xml:space="preserve"> </w:t>
      </w:r>
      <w:r w:rsidRPr="0012513F">
        <w:t>materyaller.</w:t>
      </w:r>
    </w:p>
    <w:p w:rsidR="00A75B11" w:rsidRPr="0012513F" w:rsidP="00A75B11">
      <w:pPr>
        <w:pStyle w:val="Heading1"/>
        <w:spacing w:before="5" w:line="274" w:lineRule="exact"/>
      </w:pPr>
      <w:r w:rsidRPr="0012513F">
        <w:t>Yıpratılan ve Kaybedilen Bilgi Kaynakları</w:t>
      </w:r>
    </w:p>
    <w:p w:rsidR="00A75B11" w:rsidRPr="0012513F" w:rsidP="00A75B11">
      <w:pPr>
        <w:pStyle w:val="BodyText"/>
        <w:ind w:right="112"/>
      </w:pPr>
      <w:r w:rsidRPr="0012513F">
        <w:rPr>
          <w:b/>
        </w:rPr>
        <w:t xml:space="preserve">MADDE 13- </w:t>
      </w:r>
      <w:r w:rsidRPr="0012513F">
        <w:t>(1) Ödünç alınan bilgi kaynağının yıpratılması veya kaybedilmesi durumunda;</w:t>
      </w:r>
    </w:p>
    <w:p w:rsidR="00A75B11" w:rsidRPr="0012513F" w:rsidP="00A75B11">
      <w:pPr>
        <w:pStyle w:val="ListParagraph"/>
        <w:widowControl w:val="0"/>
        <w:numPr>
          <w:ilvl w:val="0"/>
          <w:numId w:val="23"/>
        </w:numPr>
        <w:shd w:val="clear" w:color="auto" w:fill="auto"/>
        <w:tabs>
          <w:tab w:val="left" w:pos="1111"/>
        </w:tabs>
        <w:autoSpaceDE w:val="0"/>
        <w:autoSpaceDN w:val="0"/>
        <w:spacing w:after="0"/>
        <w:ind w:right="113" w:firstLine="708"/>
        <w:contextualSpacing w:val="0"/>
        <w:rPr>
          <w:sz w:val="24"/>
        </w:rPr>
      </w:pPr>
      <w:r w:rsidRPr="0012513F">
        <w:rPr>
          <w:sz w:val="24"/>
        </w:rPr>
        <w:t>Yıpratılan veya kaybedilen bilgi kaynağı öncelikle piyasadan kullanıcı tarafından temin edilir. Temin edilememesi halinde; Değer Tespit Komisyonu’nca belirlenen bilgi kaynağının değeri ve/veya tahakkuk edilen gecikme bedeli Sakarya Uygulamalı Bilimler Üniversitesi Strateji Geliştirme Dairesi Başkanlığı Ziraat Bankası Hesabı’na kullanıcı tarafından yatırılır.</w:t>
      </w:r>
    </w:p>
    <w:p w:rsidR="00A75B11" w:rsidRPr="0012513F" w:rsidP="00A75B11">
      <w:pPr>
        <w:pStyle w:val="ListParagraph"/>
        <w:widowControl w:val="0"/>
        <w:numPr>
          <w:ilvl w:val="0"/>
          <w:numId w:val="23"/>
        </w:numPr>
        <w:shd w:val="clear" w:color="auto" w:fill="auto"/>
        <w:tabs>
          <w:tab w:val="left" w:pos="1111"/>
        </w:tabs>
        <w:autoSpaceDE w:val="0"/>
        <w:autoSpaceDN w:val="0"/>
        <w:spacing w:after="0"/>
        <w:ind w:right="109" w:firstLine="708"/>
        <w:contextualSpacing w:val="0"/>
        <w:rPr>
          <w:sz w:val="24"/>
        </w:rPr>
      </w:pPr>
      <w:r w:rsidRPr="0012513F">
        <w:rPr>
          <w:sz w:val="24"/>
        </w:rPr>
        <w:t>Bilgi kaynağı kaybından dolayı tahsil edilen miktar Sakarya Uygulamalı Bilimler Üniversitesi Bütçesi'ne gelir</w:t>
      </w:r>
      <w:r w:rsidRPr="0012513F">
        <w:rPr>
          <w:spacing w:val="-1"/>
          <w:sz w:val="24"/>
        </w:rPr>
        <w:t xml:space="preserve"> </w:t>
      </w:r>
      <w:r w:rsidRPr="0012513F">
        <w:rPr>
          <w:sz w:val="24"/>
        </w:rPr>
        <w:t>kaydedilir.</w:t>
      </w:r>
    </w:p>
    <w:p w:rsidR="00A75B11" w:rsidRPr="0012513F" w:rsidP="00A75B11">
      <w:pPr>
        <w:pStyle w:val="Heading1"/>
        <w:spacing w:line="274" w:lineRule="exact"/>
      </w:pPr>
      <w:r w:rsidRPr="0012513F">
        <w:t>Bilgi Kaynakları Kullanım Esasları</w:t>
      </w:r>
    </w:p>
    <w:p w:rsidR="00A75B11" w:rsidRPr="0012513F" w:rsidP="00A75B11">
      <w:pPr>
        <w:pStyle w:val="BodyText"/>
        <w:spacing w:line="274" w:lineRule="exact"/>
        <w:ind w:left="824" w:firstLine="0"/>
      </w:pPr>
      <w:r w:rsidRPr="0012513F">
        <w:rPr>
          <w:b/>
        </w:rPr>
        <w:t>MADDE 14-</w:t>
      </w:r>
      <w:r w:rsidRPr="0012513F">
        <w:t>(1) Ödünç alınan kaynakların kullanıcıya getirdiği yükümlükler;</w:t>
      </w:r>
    </w:p>
    <w:p w:rsidR="00A75B11" w:rsidRPr="0012513F" w:rsidP="00A75B11">
      <w:pPr>
        <w:pStyle w:val="ListParagraph"/>
        <w:widowControl w:val="0"/>
        <w:numPr>
          <w:ilvl w:val="0"/>
          <w:numId w:val="22"/>
        </w:numPr>
        <w:shd w:val="clear" w:color="auto" w:fill="auto"/>
        <w:tabs>
          <w:tab w:val="left" w:pos="1111"/>
        </w:tabs>
        <w:autoSpaceDE w:val="0"/>
        <w:autoSpaceDN w:val="0"/>
        <w:spacing w:after="0"/>
        <w:ind w:right="112" w:firstLine="708"/>
        <w:contextualSpacing w:val="0"/>
        <w:rPr>
          <w:sz w:val="24"/>
        </w:rPr>
      </w:pPr>
      <w:r w:rsidRPr="0012513F">
        <w:rPr>
          <w:sz w:val="24"/>
        </w:rPr>
        <w:t>Kullanıcılar ödünç aldıkları bilgi kaynaklarını özenle kullanmak ve iade tarihinde geri vermekle yükümlüdür. İade edilen bilgi kaynağının gördüğü zarardan kullanıcı</w:t>
      </w:r>
      <w:r w:rsidRPr="0012513F">
        <w:rPr>
          <w:spacing w:val="-9"/>
          <w:sz w:val="24"/>
        </w:rPr>
        <w:t xml:space="preserve"> </w:t>
      </w:r>
      <w:r w:rsidRPr="0012513F">
        <w:rPr>
          <w:sz w:val="24"/>
        </w:rPr>
        <w:t>sorumludur.</w:t>
      </w:r>
    </w:p>
    <w:p w:rsidR="00A75B11" w:rsidRPr="0012513F" w:rsidP="00A75B11">
      <w:pPr>
        <w:pStyle w:val="ListParagraph"/>
        <w:widowControl w:val="0"/>
        <w:numPr>
          <w:ilvl w:val="0"/>
          <w:numId w:val="22"/>
        </w:numPr>
        <w:shd w:val="clear" w:color="auto" w:fill="auto"/>
        <w:tabs>
          <w:tab w:val="left" w:pos="1111"/>
        </w:tabs>
        <w:autoSpaceDE w:val="0"/>
        <w:autoSpaceDN w:val="0"/>
        <w:spacing w:after="0"/>
        <w:ind w:right="112" w:firstLine="708"/>
        <w:contextualSpacing w:val="0"/>
        <w:rPr>
          <w:sz w:val="24"/>
        </w:rPr>
      </w:pPr>
      <w:r w:rsidRPr="0012513F">
        <w:rPr>
          <w:sz w:val="24"/>
        </w:rPr>
        <w:t>Kullanıcı, bilgi kaynaklarından yararlanırken 5846 Sayılı Fikir ve Sanat Eserleri Kanunu’na uymakla yükümlüdür. Kullanıcının bu maddeye muhalefetinden dolayı Kütüphaneye hiçbir hukuki sorumluluk yüklenemez.</w:t>
      </w:r>
    </w:p>
    <w:p w:rsidR="00A75B11" w:rsidRPr="0012513F" w:rsidP="00A75B11">
      <w:pPr>
        <w:pStyle w:val="ListParagraph"/>
        <w:widowControl w:val="0"/>
        <w:numPr>
          <w:ilvl w:val="0"/>
          <w:numId w:val="22"/>
        </w:numPr>
        <w:shd w:val="clear" w:color="auto" w:fill="auto"/>
        <w:tabs>
          <w:tab w:val="left" w:pos="1111"/>
        </w:tabs>
        <w:autoSpaceDE w:val="0"/>
        <w:autoSpaceDN w:val="0"/>
        <w:spacing w:after="0"/>
        <w:ind w:right="109" w:firstLine="708"/>
        <w:contextualSpacing w:val="0"/>
        <w:rPr>
          <w:sz w:val="24"/>
        </w:rPr>
      </w:pPr>
      <w:r w:rsidRPr="0012513F">
        <w:rPr>
          <w:sz w:val="24"/>
        </w:rPr>
        <w:t>Referans kaynaklar (tez, ansiklopedi, sözlük, bibliyografya, atlas, harita, vb.), nadir eserler, süreli yayınlar ile kütüphane dışına çıkarılması uygun bulunmayan bilgi kaynakları (kongre, konferans kitapları vb.) dışarıya ödünç verilmez. Kullanıcılar ödünç verilmeyen bilgi kaynaklarından sadece kütüphane içinde ve gerektiğinde kütüphane personelinin nezaretinde yararlanabilirler.</w:t>
      </w:r>
    </w:p>
    <w:p w:rsidR="00A75B11" w:rsidRPr="0012513F" w:rsidP="00A75B11">
      <w:pPr>
        <w:pStyle w:val="BodyText"/>
        <w:spacing w:before="1"/>
        <w:ind w:right="109"/>
      </w:pPr>
      <w:r w:rsidRPr="0012513F">
        <w:t>ç) Elektronik kaynakların (veri tabanları, e-kitap vb.) kullanımıyla ilgili gerekli bilgilendirme ve yönlendirme, üniversitede yürütülen bilimsel kamu hizmetinin gerekleri gözetilerek, yapılan lisans anlaşmaları çerçevesinde gerçekleştirilir.</w:t>
      </w:r>
    </w:p>
    <w:p w:rsidR="00A75B11" w:rsidRPr="0012513F" w:rsidP="00A75B11">
      <w:pPr>
        <w:pStyle w:val="BodyText"/>
        <w:spacing w:before="7"/>
        <w:ind w:left="0" w:firstLine="0"/>
        <w:rPr>
          <w:sz w:val="18"/>
        </w:rPr>
      </w:pPr>
    </w:p>
    <w:p w:rsidR="00A75B11" w:rsidRPr="0012513F" w:rsidP="00A75B11">
      <w:pPr>
        <w:pStyle w:val="Heading1"/>
        <w:spacing w:before="90"/>
        <w:ind w:left="3344" w:right="3339"/>
        <w:jc w:val="center"/>
      </w:pPr>
      <w:r w:rsidRPr="0012513F">
        <w:t>BEŞİNCİ BÖLÜM</w:t>
      </w:r>
    </w:p>
    <w:p w:rsidR="00A75B11" w:rsidRPr="0012513F" w:rsidP="00A75B11">
      <w:pPr>
        <w:ind w:left="3343" w:right="3344"/>
        <w:jc w:val="center"/>
        <w:rPr>
          <w:b/>
        </w:rPr>
      </w:pPr>
      <w:r w:rsidRPr="0012513F">
        <w:rPr>
          <w:b/>
        </w:rPr>
        <w:t>Son Hükümler</w:t>
      </w:r>
    </w:p>
    <w:p w:rsidR="00A75B11" w:rsidRPr="0012513F" w:rsidP="00A75B11">
      <w:pPr>
        <w:ind w:left="824"/>
        <w:rPr>
          <w:b/>
        </w:rPr>
      </w:pPr>
      <w:r w:rsidRPr="0012513F">
        <w:rPr>
          <w:b/>
        </w:rPr>
        <w:t>Değer Tespit Komisyonu</w:t>
      </w:r>
    </w:p>
    <w:p w:rsidR="00A75B11" w:rsidRPr="0012513F" w:rsidP="00A75B11">
      <w:pPr>
        <w:pStyle w:val="BodyText"/>
        <w:ind w:right="108"/>
      </w:pPr>
      <w:r w:rsidRPr="0012513F">
        <w:rPr>
          <w:b/>
        </w:rPr>
        <w:t xml:space="preserve">MADDE 15- </w:t>
      </w:r>
      <w:r w:rsidRPr="0012513F">
        <w:t>(1) 5018 sayılı Kamu Mali Yönetimi ve Kontrol Kanunu 44’üncü maddesi gereğince hazırlanmış Taşınır Mal İşlemleri Yönetmeliğinin 13’üncü maddesine göre Değer Tespit Komisyonu, harcama yetkilisinin onayı ile taşınır kayıt yetkilisinin ve işin uzmanının da katıldığı en az üç kişiden oluşturulur. Komisyon kullanıcıların kaybettikleri bilgi kaynağının günün rayiç bedeli göz önüne alınarak değerini tespit eder.</w:t>
      </w:r>
    </w:p>
    <w:p w:rsidR="00A75B11" w:rsidRPr="0012513F" w:rsidP="00A75B11">
      <w:pPr>
        <w:pStyle w:val="Heading1"/>
        <w:spacing w:before="1" w:line="274" w:lineRule="exact"/>
      </w:pPr>
      <w:r w:rsidRPr="0012513F">
        <w:t>İlişik Kesme</w:t>
      </w:r>
    </w:p>
    <w:p w:rsidR="00A75B11" w:rsidRPr="0012513F" w:rsidP="00A75B11">
      <w:pPr>
        <w:pStyle w:val="BodyText"/>
        <w:ind w:right="111"/>
      </w:pPr>
      <w:r w:rsidRPr="0012513F">
        <w:rPr>
          <w:b/>
        </w:rPr>
        <w:t xml:space="preserve">MADDE 16- </w:t>
      </w:r>
      <w:r w:rsidRPr="0012513F">
        <w:t>(1)Kullanıcılar, herhangi bir sebeple ilişik kesilmesi durumunda, ödünç aldıkları bilgi kaynaklarını kütüphaneye iade ederek ve/veya gecikme bedellerini ödeyerek ilişiklerini kesmek zorundadırlar.</w:t>
      </w:r>
    </w:p>
    <w:p w:rsidR="00A75B11" w:rsidRPr="0012513F" w:rsidP="00A75B11">
      <w:pPr>
        <w:pStyle w:val="Heading1"/>
        <w:spacing w:before="2" w:line="274" w:lineRule="exact"/>
      </w:pPr>
      <w:r w:rsidRPr="0012513F">
        <w:t>Yürürlük</w:t>
      </w:r>
    </w:p>
    <w:p w:rsidR="00A75B11" w:rsidRPr="0012513F" w:rsidP="00A75B11">
      <w:pPr>
        <w:pStyle w:val="BodyText"/>
        <w:spacing w:line="274" w:lineRule="exact"/>
        <w:ind w:left="824" w:firstLine="0"/>
      </w:pPr>
      <w:r w:rsidRPr="0012513F">
        <w:rPr>
          <w:b/>
        </w:rPr>
        <w:t xml:space="preserve">MADDE 17- </w:t>
      </w:r>
      <w:r w:rsidRPr="0012513F">
        <w:t>(1) Bu Yönerge yayımlandığı tarihte yürürlüğe girer.</w:t>
      </w:r>
    </w:p>
    <w:p w:rsidR="00A75B11" w:rsidRPr="0012513F" w:rsidP="00A75B11">
      <w:pPr>
        <w:pStyle w:val="Heading1"/>
        <w:spacing w:before="5" w:line="274" w:lineRule="exact"/>
      </w:pPr>
      <w:r w:rsidRPr="0012513F">
        <w:t>Yürütme</w:t>
      </w:r>
    </w:p>
    <w:p w:rsidR="00A75B11" w:rsidRPr="0012513F" w:rsidP="00A75B11">
      <w:pPr>
        <w:pStyle w:val="BodyText"/>
      </w:pPr>
      <w:r w:rsidRPr="0012513F">
        <w:rPr>
          <w:b/>
        </w:rPr>
        <w:t xml:space="preserve">MADDE 18- </w:t>
      </w:r>
      <w:r w:rsidRPr="0012513F">
        <w:t>(1) Bu Yönerge hükümlerini Sakarya Uygulamalı Bilimler Üniversitesi Rektörü yürütür.</w:t>
      </w:r>
      <w:bookmarkEnd w:id="0"/>
    </w:p>
    <w:p w:rsidR="00A75B11" w:rsidRPr="0012513F" w:rsidP="00A75B11"/>
    <w:sectPr w:rsidSect="00216C5A">
      <w:headerReference w:type="default" r:id="rId5"/>
      <w:footerReference w:type="default" r:id="rId6"/>
      <w:pgSz w:w="11906" w:h="16838"/>
      <w:pgMar w:top="397" w:right="1077" w:bottom="113" w:left="107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ptos Display">
    <w:panose1 w:val="00000000000000000000"/>
    <w:charset w:val="00"/>
    <w:family w:val="swiss"/>
    <w:pitch w:val="variable"/>
    <w:sig w:usb0="20000287" w:usb1="00000003" w:usb2="00000000" w:usb3="00000000" w:csb0="0000019F" w:csb1="00000000"/>
  </w:font>
  <w:font w:name="Aptos">
    <w:panose1 w:val="00000000000000000000"/>
    <w:charset w:val="00"/>
    <w:family w:val="swiss"/>
    <w:pitch w:val="variable"/>
    <w:sig w:usb0="20000287" w:usb1="00000003"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C0B" w:rsidRPr="00EC098A" w:rsidP="006F3C0B">
    <w:pPr>
      <w:pStyle w:val="Normal4"/>
      <w:rPr>
        <w:rStyle w:val="DefaultParagraphFont"/>
        <w:rFonts w:cs="Times New Roman"/>
        <w:color w:val="000000"/>
        <w:sz w:val="28"/>
        <w:szCs w:val="28"/>
      </w:rPr>
    </w:pPr>
    <w:r>
      <w:rPr>
        <w:noProof/>
      </w:rPr>
      <w:pict>
        <v:shapetype id="_x0000_t202" coordsize="21600,21600" o:spt="202" path="m,l,21600r21600,l21600,xe">
          <v:stroke joinstyle="miter"/>
          <v:path gradientshapeok="t" o:connecttype="rect"/>
        </v:shapetype>
        <v:shape id="_x0000_i2050" type="#_x0000_t202" style="width:170.1pt;height:63pt;mso-position-horizontal-relative:char;mso-position-vertical-relative:line" stroked="f">
          <v:textbox inset="0,0,0,0">
            <w:txbxContent>
              <w:p w:rsidR="006F3C0B" w:rsidP="006F3C0B">
                <w:pPr>
                  <w:pStyle w:val="Normal4"/>
                  <w:jc w:val="center"/>
                  <w:rPr>
                    <w:rStyle w:val="DefaultParagraphFont"/>
                    <w:rFonts w:cs="Times New Roman"/>
                  </w:rPr>
                </w:pPr>
                <w:r>
                  <w:rPr>
                    <w:rStyle w:val="DefaultParagraphFont"/>
                    <w:rFonts w:cs="Times New Roman"/>
                  </w:rPr>
                  <w:t xml:space="preserve">   </w:t>
                </w:r>
              </w:p>
            </w:txbxContent>
          </v:textbox>
          <w10:wrap type="none"/>
          <w10:anchorlock/>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C5A" w:rsidRPr="00BD1C18" w:rsidP="00216C5A">
    <w:pPr>
      <w:pStyle w:val="Normal0"/>
      <w:rPr>
        <w:rStyle w:val="DefaultParagraphFont"/>
        <w:rFonts w:cs="Times New Roman"/>
      </w:rPr>
    </w:pPr>
    <w:r>
      <w:rPr>
        <w:noProof/>
      </w:rPr>
      <w:pict>
        <v:shapetype id="_x0000_t202" coordsize="21600,21600" o:spt="202" path="m,l,21600r21600,l21600,xe">
          <v:stroke joinstyle="miter"/>
          <v:path gradientshapeok="t" o:connecttype="rect"/>
        </v:shapetype>
        <v:shape id="_x0000_i2049" type="#_x0000_t202" style="width:170.1pt;height:51pt;mso-position-horizontal-relative:char;mso-position-vertical-relative:line" stroked="f">
          <v:textbox inset="0,0,0,0">
            <w:txbxContent>
              <w:p w:rsidR="00266EAE" w:rsidP="00266EAE">
                <w:pPr>
                  <w:pStyle w:val="Normal0"/>
                  <w:jc w:val="center"/>
                  <w:rPr>
                    <w:rStyle w:val="DefaultParagraphFont"/>
                    <w:rFonts w:cs="Times New Roman"/>
                  </w:rPr>
                </w:pPr>
                <w:r>
                  <w:rPr>
                    <w:rStyle w:val="DefaultParagraphFont"/>
                    <w:rFonts w:cs="Times New Roman"/>
                  </w:rPr>
                  <w:drawing>
                    <wp:inline>
                      <wp:extent cx="2160270" cy="591293"/>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Style w:val="TableNormal"/>
      <w:tblpPr w:leftFromText="141" w:rightFromText="141" w:vertAnchor="text" w:horzAnchor="margin" w:tblpXSpec="right" w:tblpX="1"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
    <w:tblGrid>
      <w:gridCol w:w="1115"/>
      <w:gridCol w:w="933"/>
    </w:tblGrid>
    <w:tr w:rsidTr="00EC098A">
      <w:tblPrEx>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Doküman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KYS.YNG.036</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İlk Yayın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Sayfa:</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PAGE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1</w:t>
          </w:r>
          <w:r w:rsidRPr="00EC098A">
            <w:rPr>
              <w:rStyle w:val="DefaultParagraphFont"/>
              <w:rFonts w:ascii="Calibri" w:hAnsi="Calibri" w:cs="Calibri"/>
              <w:sz w:val="16"/>
            </w:rPr>
            <w:fldChar w:fldCharType="end"/>
          </w:r>
          <w:r w:rsidRPr="00EC098A">
            <w:rPr>
              <w:rStyle w:val="DefaultParagraphFont"/>
              <w:rFonts w:ascii="Calibri" w:hAnsi="Calibri" w:cs="Calibri"/>
              <w:sz w:val="16"/>
            </w:rPr>
            <w:t xml:space="preserve"> / </w:t>
          </w: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NUMPAGES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2</w:t>
          </w:r>
          <w:r w:rsidRPr="00EC098A">
            <w:rPr>
              <w:rStyle w:val="DefaultParagraphFont"/>
              <w:rFonts w:ascii="Calibri" w:hAnsi="Calibri" w:cs="Calibri"/>
              <w:sz w:val="16"/>
            </w:rPr>
            <w:fldChar w:fldCharType="end"/>
          </w:r>
        </w:p>
      </w:tc>
    </w:tr>
  </w:tbl>
  <w:p w:rsidR="003F3719" w:rsidRPr="00EC098A" w:rsidP="003F3719">
    <w:pPr>
      <w:pStyle w:val="Normal2"/>
      <w:tabs>
        <w:tab w:val="left" w:pos="1425"/>
      </w:tabs>
      <w:jc w:val="center"/>
      <w:rPr>
        <w:rStyle w:val="DefaultParagraphFont"/>
        <w:rFonts w:cs="Times New Roman"/>
        <w:color w:val="000000"/>
        <w:sz w:val="28"/>
        <w:szCs w:val="28"/>
      </w:rPr>
    </w:pPr>
    <w:r w:rsidRPr="00EC098A" w:rsidR="00184064">
      <w:rPr>
        <w:rStyle w:val="DefaultParagraphFont"/>
        <w:rFonts w:cs="Times New Roman"/>
        <w:b/>
        <w:color w:val="000000"/>
        <w:sz w:val="28"/>
        <w:szCs w:val="28"/>
      </w:rPr>
      <w:t>KÜTÜPHANE YÖNERGESİ</w:t>
    </w:r>
  </w:p>
  <w:p w:rsidR="003F3719" w:rsidRPr="003F3719" w:rsidP="003F3719">
    <w:pPr>
      <w:pStyle w:val="Normal3"/>
      <w:jc w:val="center"/>
      <w:rPr>
        <w:rStyle w:val="DefaultParagraphFont"/>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253BF3"/>
    <w:multiLevelType w:val="hybridMultilevel"/>
    <w:tmpl w:val="3DC86E9E"/>
    <w:lvl w:ilvl="0">
      <w:start w:val="1"/>
      <w:numFmt w:val="lowerLetter"/>
      <w:lvlText w:val="%1)"/>
      <w:lvlJc w:val="left"/>
      <w:pPr>
        <w:ind w:left="1180" w:hanging="231"/>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2018" w:hanging="231"/>
      </w:pPr>
      <w:rPr>
        <w:rFonts w:hint="default"/>
        <w:lang w:val="en-US" w:eastAsia="en-US" w:bidi="en-US"/>
      </w:rPr>
    </w:lvl>
    <w:lvl w:ilvl="2">
      <w:start w:val="0"/>
      <w:numFmt w:val="bullet"/>
      <w:lvlText w:val="•"/>
      <w:lvlJc w:val="left"/>
      <w:pPr>
        <w:ind w:left="2857" w:hanging="231"/>
      </w:pPr>
      <w:rPr>
        <w:rFonts w:hint="default"/>
        <w:lang w:val="en-US" w:eastAsia="en-US" w:bidi="en-US"/>
      </w:rPr>
    </w:lvl>
    <w:lvl w:ilvl="3">
      <w:start w:val="0"/>
      <w:numFmt w:val="bullet"/>
      <w:lvlText w:val="•"/>
      <w:lvlJc w:val="left"/>
      <w:pPr>
        <w:ind w:left="3695" w:hanging="231"/>
      </w:pPr>
      <w:rPr>
        <w:rFonts w:hint="default"/>
        <w:lang w:val="en-US" w:eastAsia="en-US" w:bidi="en-US"/>
      </w:rPr>
    </w:lvl>
    <w:lvl w:ilvl="4">
      <w:start w:val="0"/>
      <w:numFmt w:val="bullet"/>
      <w:lvlText w:val="•"/>
      <w:lvlJc w:val="left"/>
      <w:pPr>
        <w:ind w:left="4534" w:hanging="231"/>
      </w:pPr>
      <w:rPr>
        <w:rFonts w:hint="default"/>
        <w:lang w:val="en-US" w:eastAsia="en-US" w:bidi="en-US"/>
      </w:rPr>
    </w:lvl>
    <w:lvl w:ilvl="5">
      <w:start w:val="0"/>
      <w:numFmt w:val="bullet"/>
      <w:lvlText w:val="•"/>
      <w:lvlJc w:val="left"/>
      <w:pPr>
        <w:ind w:left="5373" w:hanging="231"/>
      </w:pPr>
      <w:rPr>
        <w:rFonts w:hint="default"/>
        <w:lang w:val="en-US" w:eastAsia="en-US" w:bidi="en-US"/>
      </w:rPr>
    </w:lvl>
    <w:lvl w:ilvl="6">
      <w:start w:val="0"/>
      <w:numFmt w:val="bullet"/>
      <w:lvlText w:val="•"/>
      <w:lvlJc w:val="left"/>
      <w:pPr>
        <w:ind w:left="6211" w:hanging="231"/>
      </w:pPr>
      <w:rPr>
        <w:rFonts w:hint="default"/>
        <w:lang w:val="en-US" w:eastAsia="en-US" w:bidi="en-US"/>
      </w:rPr>
    </w:lvl>
    <w:lvl w:ilvl="7">
      <w:start w:val="0"/>
      <w:numFmt w:val="bullet"/>
      <w:lvlText w:val="•"/>
      <w:lvlJc w:val="left"/>
      <w:pPr>
        <w:ind w:left="7050" w:hanging="231"/>
      </w:pPr>
      <w:rPr>
        <w:rFonts w:hint="default"/>
        <w:lang w:val="en-US" w:eastAsia="en-US" w:bidi="en-US"/>
      </w:rPr>
    </w:lvl>
    <w:lvl w:ilvl="8">
      <w:start w:val="0"/>
      <w:numFmt w:val="bullet"/>
      <w:lvlText w:val="•"/>
      <w:lvlJc w:val="left"/>
      <w:pPr>
        <w:ind w:left="7889" w:hanging="231"/>
      </w:pPr>
      <w:rPr>
        <w:rFonts w:hint="default"/>
        <w:lang w:val="en-US" w:eastAsia="en-US" w:bidi="en-US"/>
      </w:rPr>
    </w:lvl>
  </w:abstractNum>
  <w:abstractNum w:abstractNumId="1">
    <w:nsid w:val="057C1C10"/>
    <w:multiLevelType w:val="hybridMultilevel"/>
    <w:tmpl w:val="ABC4F540"/>
    <w:lvl w:ilvl="0">
      <w:start w:val="2"/>
      <w:numFmt w:val="decimal"/>
      <w:lvlText w:val="(%1)"/>
      <w:lvlJc w:val="left"/>
      <w:pPr>
        <w:ind w:left="236" w:hanging="346"/>
      </w:pPr>
      <w:rPr>
        <w:rFonts w:ascii="Times New Roman" w:eastAsia="Times New Roman" w:hAnsi="Times New Roman" w:cs="Times New Roman" w:hint="default"/>
        <w:w w:val="100"/>
        <w:sz w:val="24"/>
        <w:szCs w:val="24"/>
        <w:lang w:val="en-US" w:eastAsia="en-US" w:bidi="en-US"/>
      </w:rPr>
    </w:lvl>
    <w:lvl w:ilvl="1">
      <w:start w:val="0"/>
      <w:numFmt w:val="bullet"/>
      <w:lvlText w:val="•"/>
      <w:lvlJc w:val="left"/>
      <w:pPr>
        <w:ind w:left="1147" w:hanging="346"/>
      </w:pPr>
      <w:rPr>
        <w:rFonts w:hint="default"/>
        <w:lang w:val="en-US" w:eastAsia="en-US" w:bidi="en-US"/>
      </w:rPr>
    </w:lvl>
    <w:lvl w:ilvl="2">
      <w:start w:val="0"/>
      <w:numFmt w:val="bullet"/>
      <w:lvlText w:val="•"/>
      <w:lvlJc w:val="left"/>
      <w:pPr>
        <w:ind w:left="2054" w:hanging="346"/>
      </w:pPr>
      <w:rPr>
        <w:rFonts w:hint="default"/>
        <w:lang w:val="en-US" w:eastAsia="en-US" w:bidi="en-US"/>
      </w:rPr>
    </w:lvl>
    <w:lvl w:ilvl="3">
      <w:start w:val="0"/>
      <w:numFmt w:val="bullet"/>
      <w:lvlText w:val="•"/>
      <w:lvlJc w:val="left"/>
      <w:pPr>
        <w:ind w:left="2961" w:hanging="346"/>
      </w:pPr>
      <w:rPr>
        <w:rFonts w:hint="default"/>
        <w:lang w:val="en-US" w:eastAsia="en-US" w:bidi="en-US"/>
      </w:rPr>
    </w:lvl>
    <w:lvl w:ilvl="4">
      <w:start w:val="0"/>
      <w:numFmt w:val="bullet"/>
      <w:lvlText w:val="•"/>
      <w:lvlJc w:val="left"/>
      <w:pPr>
        <w:ind w:left="3868" w:hanging="346"/>
      </w:pPr>
      <w:rPr>
        <w:rFonts w:hint="default"/>
        <w:lang w:val="en-US" w:eastAsia="en-US" w:bidi="en-US"/>
      </w:rPr>
    </w:lvl>
    <w:lvl w:ilvl="5">
      <w:start w:val="0"/>
      <w:numFmt w:val="bullet"/>
      <w:lvlText w:val="•"/>
      <w:lvlJc w:val="left"/>
      <w:pPr>
        <w:ind w:left="4775" w:hanging="346"/>
      </w:pPr>
      <w:rPr>
        <w:rFonts w:hint="default"/>
        <w:lang w:val="en-US" w:eastAsia="en-US" w:bidi="en-US"/>
      </w:rPr>
    </w:lvl>
    <w:lvl w:ilvl="6">
      <w:start w:val="0"/>
      <w:numFmt w:val="bullet"/>
      <w:lvlText w:val="•"/>
      <w:lvlJc w:val="left"/>
      <w:pPr>
        <w:ind w:left="5682" w:hanging="346"/>
      </w:pPr>
      <w:rPr>
        <w:rFonts w:hint="default"/>
        <w:lang w:val="en-US" w:eastAsia="en-US" w:bidi="en-US"/>
      </w:rPr>
    </w:lvl>
    <w:lvl w:ilvl="7">
      <w:start w:val="0"/>
      <w:numFmt w:val="bullet"/>
      <w:lvlText w:val="•"/>
      <w:lvlJc w:val="left"/>
      <w:pPr>
        <w:ind w:left="6589" w:hanging="346"/>
      </w:pPr>
      <w:rPr>
        <w:rFonts w:hint="default"/>
        <w:lang w:val="en-US" w:eastAsia="en-US" w:bidi="en-US"/>
      </w:rPr>
    </w:lvl>
    <w:lvl w:ilvl="8">
      <w:start w:val="0"/>
      <w:numFmt w:val="bullet"/>
      <w:lvlText w:val="•"/>
      <w:lvlJc w:val="left"/>
      <w:pPr>
        <w:ind w:left="7496" w:hanging="346"/>
      </w:pPr>
      <w:rPr>
        <w:rFonts w:hint="default"/>
        <w:lang w:val="en-US" w:eastAsia="en-US" w:bidi="en-US"/>
      </w:rPr>
    </w:lvl>
  </w:abstractNum>
  <w:abstractNum w:abstractNumId="2">
    <w:nsid w:val="05B4691F"/>
    <w:multiLevelType w:val="hybridMultilevel"/>
    <w:tmpl w:val="13526DCA"/>
    <w:lvl w:ilvl="0">
      <w:start w:val="1"/>
      <w:numFmt w:val="lowerLetter"/>
      <w:lvlText w:val="%1)"/>
      <w:lvlJc w:val="left"/>
      <w:pPr>
        <w:ind w:left="1072" w:hanging="245"/>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942" w:hanging="245"/>
      </w:pPr>
      <w:rPr>
        <w:rFonts w:hint="default"/>
        <w:lang w:val="tr-TR" w:eastAsia="tr-TR" w:bidi="tr-TR"/>
      </w:rPr>
    </w:lvl>
    <w:lvl w:ilvl="2">
      <w:start w:val="0"/>
      <w:numFmt w:val="bullet"/>
      <w:lvlText w:val="•"/>
      <w:lvlJc w:val="left"/>
      <w:pPr>
        <w:ind w:left="2804" w:hanging="245"/>
      </w:pPr>
      <w:rPr>
        <w:rFonts w:hint="default"/>
        <w:lang w:val="tr-TR" w:eastAsia="tr-TR" w:bidi="tr-TR"/>
      </w:rPr>
    </w:lvl>
    <w:lvl w:ilvl="3">
      <w:start w:val="0"/>
      <w:numFmt w:val="bullet"/>
      <w:lvlText w:val="•"/>
      <w:lvlJc w:val="left"/>
      <w:pPr>
        <w:ind w:left="3667" w:hanging="245"/>
      </w:pPr>
      <w:rPr>
        <w:rFonts w:hint="default"/>
        <w:lang w:val="tr-TR" w:eastAsia="tr-TR" w:bidi="tr-TR"/>
      </w:rPr>
    </w:lvl>
    <w:lvl w:ilvl="4">
      <w:start w:val="0"/>
      <w:numFmt w:val="bullet"/>
      <w:lvlText w:val="•"/>
      <w:lvlJc w:val="left"/>
      <w:pPr>
        <w:ind w:left="4529" w:hanging="245"/>
      </w:pPr>
      <w:rPr>
        <w:rFonts w:hint="default"/>
        <w:lang w:val="tr-TR" w:eastAsia="tr-TR" w:bidi="tr-TR"/>
      </w:rPr>
    </w:lvl>
    <w:lvl w:ilvl="5">
      <w:start w:val="0"/>
      <w:numFmt w:val="bullet"/>
      <w:lvlText w:val="•"/>
      <w:lvlJc w:val="left"/>
      <w:pPr>
        <w:ind w:left="5392" w:hanging="245"/>
      </w:pPr>
      <w:rPr>
        <w:rFonts w:hint="default"/>
        <w:lang w:val="tr-TR" w:eastAsia="tr-TR" w:bidi="tr-TR"/>
      </w:rPr>
    </w:lvl>
    <w:lvl w:ilvl="6">
      <w:start w:val="0"/>
      <w:numFmt w:val="bullet"/>
      <w:lvlText w:val="•"/>
      <w:lvlJc w:val="left"/>
      <w:pPr>
        <w:ind w:left="6254" w:hanging="245"/>
      </w:pPr>
      <w:rPr>
        <w:rFonts w:hint="default"/>
        <w:lang w:val="tr-TR" w:eastAsia="tr-TR" w:bidi="tr-TR"/>
      </w:rPr>
    </w:lvl>
    <w:lvl w:ilvl="7">
      <w:start w:val="0"/>
      <w:numFmt w:val="bullet"/>
      <w:lvlText w:val="•"/>
      <w:lvlJc w:val="left"/>
      <w:pPr>
        <w:ind w:left="7116" w:hanging="245"/>
      </w:pPr>
      <w:rPr>
        <w:rFonts w:hint="default"/>
        <w:lang w:val="tr-TR" w:eastAsia="tr-TR" w:bidi="tr-TR"/>
      </w:rPr>
    </w:lvl>
    <w:lvl w:ilvl="8">
      <w:start w:val="0"/>
      <w:numFmt w:val="bullet"/>
      <w:lvlText w:val="•"/>
      <w:lvlJc w:val="left"/>
      <w:pPr>
        <w:ind w:left="7979" w:hanging="245"/>
      </w:pPr>
      <w:rPr>
        <w:rFonts w:hint="default"/>
        <w:lang w:val="tr-TR" w:eastAsia="tr-TR" w:bidi="tr-TR"/>
      </w:rPr>
    </w:lvl>
  </w:abstractNum>
  <w:abstractNum w:abstractNumId="3">
    <w:nsid w:val="0C850D8E"/>
    <w:multiLevelType w:val="hybridMultilevel"/>
    <w:tmpl w:val="7142620A"/>
    <w:lvl w:ilvl="0">
      <w:start w:val="1"/>
      <w:numFmt w:val="lowerLetter"/>
      <w:lvlText w:val="%1)"/>
      <w:lvlJc w:val="left"/>
      <w:pPr>
        <w:ind w:left="260" w:hanging="215"/>
      </w:pPr>
      <w:rPr>
        <w:rFonts w:hint="default"/>
        <w:spacing w:val="-1"/>
        <w:w w:val="100"/>
        <w:lang w:val="en-US" w:eastAsia="en-US" w:bidi="en-US"/>
      </w:rPr>
    </w:lvl>
    <w:lvl w:ilvl="1">
      <w:start w:val="0"/>
      <w:numFmt w:val="bullet"/>
      <w:lvlText w:val="•"/>
      <w:lvlJc w:val="left"/>
      <w:pPr>
        <w:ind w:left="1165" w:hanging="215"/>
      </w:pPr>
      <w:rPr>
        <w:rFonts w:hint="default"/>
        <w:lang w:val="en-US" w:eastAsia="en-US" w:bidi="en-US"/>
      </w:rPr>
    </w:lvl>
    <w:lvl w:ilvl="2">
      <w:start w:val="0"/>
      <w:numFmt w:val="bullet"/>
      <w:lvlText w:val="•"/>
      <w:lvlJc w:val="left"/>
      <w:pPr>
        <w:ind w:left="2070" w:hanging="215"/>
      </w:pPr>
      <w:rPr>
        <w:rFonts w:hint="default"/>
        <w:lang w:val="en-US" w:eastAsia="en-US" w:bidi="en-US"/>
      </w:rPr>
    </w:lvl>
    <w:lvl w:ilvl="3">
      <w:start w:val="0"/>
      <w:numFmt w:val="bullet"/>
      <w:lvlText w:val="•"/>
      <w:lvlJc w:val="left"/>
      <w:pPr>
        <w:ind w:left="2975" w:hanging="215"/>
      </w:pPr>
      <w:rPr>
        <w:rFonts w:hint="default"/>
        <w:lang w:val="en-US" w:eastAsia="en-US" w:bidi="en-US"/>
      </w:rPr>
    </w:lvl>
    <w:lvl w:ilvl="4">
      <w:start w:val="0"/>
      <w:numFmt w:val="bullet"/>
      <w:lvlText w:val="•"/>
      <w:lvlJc w:val="left"/>
      <w:pPr>
        <w:ind w:left="3880" w:hanging="215"/>
      </w:pPr>
      <w:rPr>
        <w:rFonts w:hint="default"/>
        <w:lang w:val="en-US" w:eastAsia="en-US" w:bidi="en-US"/>
      </w:rPr>
    </w:lvl>
    <w:lvl w:ilvl="5">
      <w:start w:val="0"/>
      <w:numFmt w:val="bullet"/>
      <w:lvlText w:val="•"/>
      <w:lvlJc w:val="left"/>
      <w:pPr>
        <w:ind w:left="4785" w:hanging="215"/>
      </w:pPr>
      <w:rPr>
        <w:rFonts w:hint="default"/>
        <w:lang w:val="en-US" w:eastAsia="en-US" w:bidi="en-US"/>
      </w:rPr>
    </w:lvl>
    <w:lvl w:ilvl="6">
      <w:start w:val="0"/>
      <w:numFmt w:val="bullet"/>
      <w:lvlText w:val="•"/>
      <w:lvlJc w:val="left"/>
      <w:pPr>
        <w:ind w:left="5690" w:hanging="215"/>
      </w:pPr>
      <w:rPr>
        <w:rFonts w:hint="default"/>
        <w:lang w:val="en-US" w:eastAsia="en-US" w:bidi="en-US"/>
      </w:rPr>
    </w:lvl>
    <w:lvl w:ilvl="7">
      <w:start w:val="0"/>
      <w:numFmt w:val="bullet"/>
      <w:lvlText w:val="•"/>
      <w:lvlJc w:val="left"/>
      <w:pPr>
        <w:ind w:left="6595" w:hanging="215"/>
      </w:pPr>
      <w:rPr>
        <w:rFonts w:hint="default"/>
        <w:lang w:val="en-US" w:eastAsia="en-US" w:bidi="en-US"/>
      </w:rPr>
    </w:lvl>
    <w:lvl w:ilvl="8">
      <w:start w:val="0"/>
      <w:numFmt w:val="bullet"/>
      <w:lvlText w:val="•"/>
      <w:lvlJc w:val="left"/>
      <w:pPr>
        <w:ind w:left="7500" w:hanging="215"/>
      </w:pPr>
      <w:rPr>
        <w:rFonts w:hint="default"/>
        <w:lang w:val="en-US" w:eastAsia="en-US" w:bidi="en-US"/>
      </w:rPr>
    </w:lvl>
  </w:abstractNum>
  <w:abstractNum w:abstractNumId="4">
    <w:nsid w:val="108911F9"/>
    <w:multiLevelType w:val="hybridMultilevel"/>
    <w:tmpl w:val="456CA3AE"/>
    <w:lvl w:ilvl="0">
      <w:start w:val="1"/>
      <w:numFmt w:val="lowerLetter"/>
      <w:lvlText w:val="%1)"/>
      <w:lvlJc w:val="left"/>
      <w:pPr>
        <w:ind w:left="116" w:hanging="286"/>
      </w:pPr>
      <w:rPr>
        <w:rFonts w:hint="default"/>
        <w:spacing w:val="-30"/>
        <w:w w:val="100"/>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5">
    <w:nsid w:val="17D341A7"/>
    <w:multiLevelType w:val="hybridMultilevel"/>
    <w:tmpl w:val="EC72515A"/>
    <w:lvl w:ilvl="0">
      <w:start w:val="2"/>
      <w:numFmt w:val="decimal"/>
      <w:lvlText w:val="(%1)"/>
      <w:lvlJc w:val="left"/>
      <w:pPr>
        <w:ind w:left="118" w:hanging="426"/>
        <w:jc w:val="right"/>
      </w:pPr>
      <w:rPr>
        <w:rFonts w:ascii="Times New Roman" w:eastAsia="Times New Roman" w:hAnsi="Times New Roman" w:cs="Times New Roman" w:hint="default"/>
        <w:spacing w:val="-1"/>
        <w:w w:val="100"/>
        <w:sz w:val="24"/>
        <w:szCs w:val="24"/>
        <w:lang w:val="en-US" w:eastAsia="en-US" w:bidi="en-US"/>
      </w:rPr>
    </w:lvl>
    <w:lvl w:ilvl="1">
      <w:start w:val="0"/>
      <w:numFmt w:val="bullet"/>
      <w:lvlText w:val="•"/>
      <w:lvlJc w:val="left"/>
      <w:pPr>
        <w:ind w:left="1039" w:hanging="426"/>
      </w:pPr>
      <w:rPr>
        <w:rFonts w:hint="default"/>
        <w:lang w:val="en-US" w:eastAsia="en-US" w:bidi="en-US"/>
      </w:rPr>
    </w:lvl>
    <w:lvl w:ilvl="2">
      <w:start w:val="0"/>
      <w:numFmt w:val="bullet"/>
      <w:lvlText w:val="•"/>
      <w:lvlJc w:val="left"/>
      <w:pPr>
        <w:ind w:left="1958" w:hanging="426"/>
      </w:pPr>
      <w:rPr>
        <w:rFonts w:hint="default"/>
        <w:lang w:val="en-US" w:eastAsia="en-US" w:bidi="en-US"/>
      </w:rPr>
    </w:lvl>
    <w:lvl w:ilvl="3">
      <w:start w:val="0"/>
      <w:numFmt w:val="bullet"/>
      <w:lvlText w:val="•"/>
      <w:lvlJc w:val="left"/>
      <w:pPr>
        <w:ind w:left="2877" w:hanging="426"/>
      </w:pPr>
      <w:rPr>
        <w:rFonts w:hint="default"/>
        <w:lang w:val="en-US" w:eastAsia="en-US" w:bidi="en-US"/>
      </w:rPr>
    </w:lvl>
    <w:lvl w:ilvl="4">
      <w:start w:val="0"/>
      <w:numFmt w:val="bullet"/>
      <w:lvlText w:val="•"/>
      <w:lvlJc w:val="left"/>
      <w:pPr>
        <w:ind w:left="3796" w:hanging="426"/>
      </w:pPr>
      <w:rPr>
        <w:rFonts w:hint="default"/>
        <w:lang w:val="en-US" w:eastAsia="en-US" w:bidi="en-US"/>
      </w:rPr>
    </w:lvl>
    <w:lvl w:ilvl="5">
      <w:start w:val="0"/>
      <w:numFmt w:val="bullet"/>
      <w:lvlText w:val="•"/>
      <w:lvlJc w:val="left"/>
      <w:pPr>
        <w:ind w:left="4715" w:hanging="426"/>
      </w:pPr>
      <w:rPr>
        <w:rFonts w:hint="default"/>
        <w:lang w:val="en-US" w:eastAsia="en-US" w:bidi="en-US"/>
      </w:rPr>
    </w:lvl>
    <w:lvl w:ilvl="6">
      <w:start w:val="0"/>
      <w:numFmt w:val="bullet"/>
      <w:lvlText w:val="•"/>
      <w:lvlJc w:val="left"/>
      <w:pPr>
        <w:ind w:left="5634" w:hanging="426"/>
      </w:pPr>
      <w:rPr>
        <w:rFonts w:hint="default"/>
        <w:lang w:val="en-US" w:eastAsia="en-US" w:bidi="en-US"/>
      </w:rPr>
    </w:lvl>
    <w:lvl w:ilvl="7">
      <w:start w:val="0"/>
      <w:numFmt w:val="bullet"/>
      <w:lvlText w:val="•"/>
      <w:lvlJc w:val="left"/>
      <w:pPr>
        <w:ind w:left="6553" w:hanging="426"/>
      </w:pPr>
      <w:rPr>
        <w:rFonts w:hint="default"/>
        <w:lang w:val="en-US" w:eastAsia="en-US" w:bidi="en-US"/>
      </w:rPr>
    </w:lvl>
    <w:lvl w:ilvl="8">
      <w:start w:val="0"/>
      <w:numFmt w:val="bullet"/>
      <w:lvlText w:val="•"/>
      <w:lvlJc w:val="left"/>
      <w:pPr>
        <w:ind w:left="7472" w:hanging="426"/>
      </w:pPr>
      <w:rPr>
        <w:rFonts w:hint="default"/>
        <w:lang w:val="en-US" w:eastAsia="en-US" w:bidi="en-US"/>
      </w:rPr>
    </w:lvl>
  </w:abstractNum>
  <w:abstractNum w:abstractNumId="6">
    <w:nsid w:val="18A94F46"/>
    <w:multiLevelType w:val="hybridMultilevel"/>
    <w:tmpl w:val="FAF8A608"/>
    <w:lvl w:ilvl="0">
      <w:start w:val="2"/>
      <w:numFmt w:val="decimal"/>
      <w:lvlText w:val="(%1)"/>
      <w:lvlJc w:val="left"/>
      <w:pPr>
        <w:ind w:left="100" w:hanging="281"/>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1046" w:hanging="281"/>
      </w:pPr>
      <w:rPr>
        <w:rFonts w:hint="default"/>
        <w:lang w:val="en-US" w:eastAsia="en-US" w:bidi="en-US"/>
      </w:rPr>
    </w:lvl>
    <w:lvl w:ilvl="2">
      <w:start w:val="0"/>
      <w:numFmt w:val="bullet"/>
      <w:lvlText w:val="•"/>
      <w:lvlJc w:val="left"/>
      <w:pPr>
        <w:ind w:left="1993" w:hanging="281"/>
      </w:pPr>
      <w:rPr>
        <w:rFonts w:hint="default"/>
        <w:lang w:val="en-US" w:eastAsia="en-US" w:bidi="en-US"/>
      </w:rPr>
    </w:lvl>
    <w:lvl w:ilvl="3">
      <w:start w:val="0"/>
      <w:numFmt w:val="bullet"/>
      <w:lvlText w:val="•"/>
      <w:lvlJc w:val="left"/>
      <w:pPr>
        <w:ind w:left="2939" w:hanging="281"/>
      </w:pPr>
      <w:rPr>
        <w:rFonts w:hint="default"/>
        <w:lang w:val="en-US" w:eastAsia="en-US" w:bidi="en-US"/>
      </w:rPr>
    </w:lvl>
    <w:lvl w:ilvl="4">
      <w:start w:val="0"/>
      <w:numFmt w:val="bullet"/>
      <w:lvlText w:val="•"/>
      <w:lvlJc w:val="left"/>
      <w:pPr>
        <w:ind w:left="3886" w:hanging="281"/>
      </w:pPr>
      <w:rPr>
        <w:rFonts w:hint="default"/>
        <w:lang w:val="en-US" w:eastAsia="en-US" w:bidi="en-US"/>
      </w:rPr>
    </w:lvl>
    <w:lvl w:ilvl="5">
      <w:start w:val="0"/>
      <w:numFmt w:val="bullet"/>
      <w:lvlText w:val="•"/>
      <w:lvlJc w:val="left"/>
      <w:pPr>
        <w:ind w:left="4833" w:hanging="281"/>
      </w:pPr>
      <w:rPr>
        <w:rFonts w:hint="default"/>
        <w:lang w:val="en-US" w:eastAsia="en-US" w:bidi="en-US"/>
      </w:rPr>
    </w:lvl>
    <w:lvl w:ilvl="6">
      <w:start w:val="0"/>
      <w:numFmt w:val="bullet"/>
      <w:lvlText w:val="•"/>
      <w:lvlJc w:val="left"/>
      <w:pPr>
        <w:ind w:left="5779" w:hanging="281"/>
      </w:pPr>
      <w:rPr>
        <w:rFonts w:hint="default"/>
        <w:lang w:val="en-US" w:eastAsia="en-US" w:bidi="en-US"/>
      </w:rPr>
    </w:lvl>
    <w:lvl w:ilvl="7">
      <w:start w:val="0"/>
      <w:numFmt w:val="bullet"/>
      <w:lvlText w:val="•"/>
      <w:lvlJc w:val="left"/>
      <w:pPr>
        <w:ind w:left="6726" w:hanging="281"/>
      </w:pPr>
      <w:rPr>
        <w:rFonts w:hint="default"/>
        <w:lang w:val="en-US" w:eastAsia="en-US" w:bidi="en-US"/>
      </w:rPr>
    </w:lvl>
    <w:lvl w:ilvl="8">
      <w:start w:val="0"/>
      <w:numFmt w:val="bullet"/>
      <w:lvlText w:val="•"/>
      <w:lvlJc w:val="left"/>
      <w:pPr>
        <w:ind w:left="7673" w:hanging="281"/>
      </w:pPr>
      <w:rPr>
        <w:rFonts w:hint="default"/>
        <w:lang w:val="en-US" w:eastAsia="en-US" w:bidi="en-US"/>
      </w:rPr>
    </w:lvl>
  </w:abstractNum>
  <w:abstractNum w:abstractNumId="7">
    <w:nsid w:val="1C0B0DF1"/>
    <w:multiLevelType w:val="hybridMultilevel"/>
    <w:tmpl w:val="F49A4392"/>
    <w:lvl w:ilvl="0">
      <w:start w:val="2"/>
      <w:numFmt w:val="decimal"/>
      <w:lvlText w:val="(%1)"/>
      <w:lvlJc w:val="left"/>
      <w:pPr>
        <w:ind w:left="260" w:hanging="396"/>
      </w:pPr>
      <w:rPr>
        <w:rFonts w:ascii="Times New Roman" w:eastAsia="Times New Roman" w:hAnsi="Times New Roman" w:cs="Times New Roman" w:hint="default"/>
        <w:spacing w:val="-8"/>
        <w:w w:val="99"/>
        <w:sz w:val="24"/>
        <w:szCs w:val="24"/>
        <w:lang w:val="en-US" w:eastAsia="en-US" w:bidi="en-US"/>
      </w:rPr>
    </w:lvl>
    <w:lvl w:ilvl="1">
      <w:start w:val="0"/>
      <w:numFmt w:val="bullet"/>
      <w:lvlText w:val="•"/>
      <w:lvlJc w:val="left"/>
      <w:pPr>
        <w:ind w:left="1165" w:hanging="396"/>
      </w:pPr>
      <w:rPr>
        <w:rFonts w:hint="default"/>
        <w:lang w:val="en-US" w:eastAsia="en-US" w:bidi="en-US"/>
      </w:rPr>
    </w:lvl>
    <w:lvl w:ilvl="2">
      <w:start w:val="0"/>
      <w:numFmt w:val="bullet"/>
      <w:lvlText w:val="•"/>
      <w:lvlJc w:val="left"/>
      <w:pPr>
        <w:ind w:left="2070" w:hanging="396"/>
      </w:pPr>
      <w:rPr>
        <w:rFonts w:hint="default"/>
        <w:lang w:val="en-US" w:eastAsia="en-US" w:bidi="en-US"/>
      </w:rPr>
    </w:lvl>
    <w:lvl w:ilvl="3">
      <w:start w:val="0"/>
      <w:numFmt w:val="bullet"/>
      <w:lvlText w:val="•"/>
      <w:lvlJc w:val="left"/>
      <w:pPr>
        <w:ind w:left="2975" w:hanging="396"/>
      </w:pPr>
      <w:rPr>
        <w:rFonts w:hint="default"/>
        <w:lang w:val="en-US" w:eastAsia="en-US" w:bidi="en-US"/>
      </w:rPr>
    </w:lvl>
    <w:lvl w:ilvl="4">
      <w:start w:val="0"/>
      <w:numFmt w:val="bullet"/>
      <w:lvlText w:val="•"/>
      <w:lvlJc w:val="left"/>
      <w:pPr>
        <w:ind w:left="3880" w:hanging="396"/>
      </w:pPr>
      <w:rPr>
        <w:rFonts w:hint="default"/>
        <w:lang w:val="en-US" w:eastAsia="en-US" w:bidi="en-US"/>
      </w:rPr>
    </w:lvl>
    <w:lvl w:ilvl="5">
      <w:start w:val="0"/>
      <w:numFmt w:val="bullet"/>
      <w:lvlText w:val="•"/>
      <w:lvlJc w:val="left"/>
      <w:pPr>
        <w:ind w:left="4785" w:hanging="396"/>
      </w:pPr>
      <w:rPr>
        <w:rFonts w:hint="default"/>
        <w:lang w:val="en-US" w:eastAsia="en-US" w:bidi="en-US"/>
      </w:rPr>
    </w:lvl>
    <w:lvl w:ilvl="6">
      <w:start w:val="0"/>
      <w:numFmt w:val="bullet"/>
      <w:lvlText w:val="•"/>
      <w:lvlJc w:val="left"/>
      <w:pPr>
        <w:ind w:left="5690" w:hanging="396"/>
      </w:pPr>
      <w:rPr>
        <w:rFonts w:hint="default"/>
        <w:lang w:val="en-US" w:eastAsia="en-US" w:bidi="en-US"/>
      </w:rPr>
    </w:lvl>
    <w:lvl w:ilvl="7">
      <w:start w:val="0"/>
      <w:numFmt w:val="bullet"/>
      <w:lvlText w:val="•"/>
      <w:lvlJc w:val="left"/>
      <w:pPr>
        <w:ind w:left="6595" w:hanging="396"/>
      </w:pPr>
      <w:rPr>
        <w:rFonts w:hint="default"/>
        <w:lang w:val="en-US" w:eastAsia="en-US" w:bidi="en-US"/>
      </w:rPr>
    </w:lvl>
    <w:lvl w:ilvl="8">
      <w:start w:val="0"/>
      <w:numFmt w:val="bullet"/>
      <w:lvlText w:val="•"/>
      <w:lvlJc w:val="left"/>
      <w:pPr>
        <w:ind w:left="7500" w:hanging="396"/>
      </w:pPr>
      <w:rPr>
        <w:rFonts w:hint="default"/>
        <w:lang w:val="en-US" w:eastAsia="en-US" w:bidi="en-US"/>
      </w:rPr>
    </w:lvl>
  </w:abstractNum>
  <w:abstractNum w:abstractNumId="8">
    <w:nsid w:val="1E1961AB"/>
    <w:multiLevelType w:val="hybridMultilevel"/>
    <w:tmpl w:val="46E67B3C"/>
    <w:lvl w:ilvl="0">
      <w:start w:val="1"/>
      <w:numFmt w:val="lowerLetter"/>
      <w:lvlText w:val="%1)"/>
      <w:lvlJc w:val="left"/>
      <w:pPr>
        <w:ind w:left="116" w:hanging="286"/>
      </w:pPr>
      <w:rPr>
        <w:rFonts w:ascii="Times New Roman" w:eastAsia="Times New Roman" w:hAnsi="Times New Roman" w:cs="Times New Roman" w:hint="default"/>
        <w:spacing w:val="-23"/>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9">
    <w:nsid w:val="2A77564B"/>
    <w:multiLevelType w:val="hybridMultilevel"/>
    <w:tmpl w:val="73388ABA"/>
    <w:lvl w:ilvl="0">
      <w:start w:val="1"/>
      <w:numFmt w:val="lowerLetter"/>
      <w:lvlText w:val="%1)"/>
      <w:lvlJc w:val="left"/>
      <w:pPr>
        <w:ind w:left="116" w:hanging="286"/>
      </w:pPr>
      <w:rPr>
        <w:rFonts w:ascii="Times New Roman" w:eastAsia="Times New Roman" w:hAnsi="Times New Roman" w:cs="Times New Roman" w:hint="default"/>
        <w:spacing w:val="-21"/>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10">
    <w:nsid w:val="2BB44F84"/>
    <w:multiLevelType w:val="hybridMultilevel"/>
    <w:tmpl w:val="A30A6614"/>
    <w:lvl w:ilvl="0">
      <w:start w:val="2"/>
      <w:numFmt w:val="decimal"/>
      <w:lvlText w:val="%1)"/>
      <w:lvlJc w:val="left"/>
      <w:pPr>
        <w:ind w:left="12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11">
    <w:nsid w:val="2CA20D5B"/>
    <w:multiLevelType w:val="hybridMultilevel"/>
    <w:tmpl w:val="F84E711C"/>
    <w:lvl w:ilvl="0">
      <w:start w:val="1"/>
      <w:numFmt w:val="decimal"/>
      <w:lvlText w:val="%1-"/>
      <w:lvlJc w:val="left"/>
      <w:pPr>
        <w:ind w:left="1110"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12">
    <w:nsid w:val="2F0045FB"/>
    <w:multiLevelType w:val="hybridMultilevel"/>
    <w:tmpl w:val="882EEBB4"/>
    <w:lvl w:ilvl="0">
      <w:start w:val="1"/>
      <w:numFmt w:val="lowerLetter"/>
      <w:pStyle w:val="MaddelemeHarf"/>
      <w:lvlText w:val="%1)"/>
      <w:lvlJc w:val="left"/>
      <w:pPr>
        <w:ind w:left="1066" w:hanging="360"/>
      </w:pPr>
      <w:rPr>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13">
    <w:nsid w:val="2F3428DC"/>
    <w:multiLevelType w:val="hybridMultilevel"/>
    <w:tmpl w:val="957EB014"/>
    <w:lvl w:ilvl="0">
      <w:start w:val="7"/>
      <w:numFmt w:val="decimal"/>
      <w:lvlText w:val="%1)"/>
      <w:lvlJc w:val="left"/>
      <w:pPr>
        <w:ind w:left="1086" w:hanging="260"/>
        <w:jc w:val="right"/>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42" w:hanging="260"/>
      </w:pPr>
      <w:rPr>
        <w:rFonts w:hint="default"/>
        <w:lang w:val="tr-TR" w:eastAsia="tr-TR" w:bidi="tr-TR"/>
      </w:rPr>
    </w:lvl>
    <w:lvl w:ilvl="2">
      <w:start w:val="0"/>
      <w:numFmt w:val="bullet"/>
      <w:lvlText w:val="•"/>
      <w:lvlJc w:val="left"/>
      <w:pPr>
        <w:ind w:left="2804" w:hanging="260"/>
      </w:pPr>
      <w:rPr>
        <w:rFonts w:hint="default"/>
        <w:lang w:val="tr-TR" w:eastAsia="tr-TR" w:bidi="tr-TR"/>
      </w:rPr>
    </w:lvl>
    <w:lvl w:ilvl="3">
      <w:start w:val="0"/>
      <w:numFmt w:val="bullet"/>
      <w:lvlText w:val="•"/>
      <w:lvlJc w:val="left"/>
      <w:pPr>
        <w:ind w:left="3667" w:hanging="260"/>
      </w:pPr>
      <w:rPr>
        <w:rFonts w:hint="default"/>
        <w:lang w:val="tr-TR" w:eastAsia="tr-TR" w:bidi="tr-TR"/>
      </w:rPr>
    </w:lvl>
    <w:lvl w:ilvl="4">
      <w:start w:val="0"/>
      <w:numFmt w:val="bullet"/>
      <w:lvlText w:val="•"/>
      <w:lvlJc w:val="left"/>
      <w:pPr>
        <w:ind w:left="4529" w:hanging="260"/>
      </w:pPr>
      <w:rPr>
        <w:rFonts w:hint="default"/>
        <w:lang w:val="tr-TR" w:eastAsia="tr-TR" w:bidi="tr-TR"/>
      </w:rPr>
    </w:lvl>
    <w:lvl w:ilvl="5">
      <w:start w:val="0"/>
      <w:numFmt w:val="bullet"/>
      <w:lvlText w:val="•"/>
      <w:lvlJc w:val="left"/>
      <w:pPr>
        <w:ind w:left="5392" w:hanging="260"/>
      </w:pPr>
      <w:rPr>
        <w:rFonts w:hint="default"/>
        <w:lang w:val="tr-TR" w:eastAsia="tr-TR" w:bidi="tr-TR"/>
      </w:rPr>
    </w:lvl>
    <w:lvl w:ilvl="6">
      <w:start w:val="0"/>
      <w:numFmt w:val="bullet"/>
      <w:lvlText w:val="•"/>
      <w:lvlJc w:val="left"/>
      <w:pPr>
        <w:ind w:left="6254" w:hanging="260"/>
      </w:pPr>
      <w:rPr>
        <w:rFonts w:hint="default"/>
        <w:lang w:val="tr-TR" w:eastAsia="tr-TR" w:bidi="tr-TR"/>
      </w:rPr>
    </w:lvl>
    <w:lvl w:ilvl="7">
      <w:start w:val="0"/>
      <w:numFmt w:val="bullet"/>
      <w:lvlText w:val="•"/>
      <w:lvlJc w:val="left"/>
      <w:pPr>
        <w:ind w:left="7116" w:hanging="260"/>
      </w:pPr>
      <w:rPr>
        <w:rFonts w:hint="default"/>
        <w:lang w:val="tr-TR" w:eastAsia="tr-TR" w:bidi="tr-TR"/>
      </w:rPr>
    </w:lvl>
    <w:lvl w:ilvl="8">
      <w:start w:val="0"/>
      <w:numFmt w:val="bullet"/>
      <w:lvlText w:val="•"/>
      <w:lvlJc w:val="left"/>
      <w:pPr>
        <w:ind w:left="7979" w:hanging="260"/>
      </w:pPr>
      <w:rPr>
        <w:rFonts w:hint="default"/>
        <w:lang w:val="tr-TR" w:eastAsia="tr-TR" w:bidi="tr-TR"/>
      </w:rPr>
    </w:lvl>
  </w:abstractNum>
  <w:abstractNum w:abstractNumId="14">
    <w:nsid w:val="308925FC"/>
    <w:multiLevelType w:val="hybridMultilevel"/>
    <w:tmpl w:val="FC249D3C"/>
    <w:lvl w:ilvl="0">
      <w:start w:val="2"/>
      <w:numFmt w:val="decimal"/>
      <w:lvlText w:val="(%1)"/>
      <w:lvlJc w:val="left"/>
      <w:pPr>
        <w:ind w:left="1291" w:hanging="347"/>
      </w:pPr>
      <w:rPr>
        <w:rFonts w:ascii="Times New Roman" w:eastAsia="Times New Roman" w:hAnsi="Times New Roman" w:cs="Times New Roman" w:hint="default"/>
        <w:spacing w:val="-1"/>
        <w:w w:val="99"/>
        <w:sz w:val="24"/>
        <w:szCs w:val="24"/>
        <w:lang w:val="en-US" w:eastAsia="en-US" w:bidi="en-US"/>
      </w:rPr>
    </w:lvl>
    <w:lvl w:ilvl="1">
      <w:start w:val="0"/>
      <w:numFmt w:val="bullet"/>
      <w:lvlText w:val="•"/>
      <w:lvlJc w:val="left"/>
      <w:pPr>
        <w:ind w:left="2101" w:hanging="347"/>
      </w:pPr>
      <w:rPr>
        <w:rFonts w:hint="default"/>
        <w:lang w:val="en-US" w:eastAsia="en-US" w:bidi="en-US"/>
      </w:rPr>
    </w:lvl>
    <w:lvl w:ilvl="2">
      <w:start w:val="0"/>
      <w:numFmt w:val="bullet"/>
      <w:lvlText w:val="•"/>
      <w:lvlJc w:val="left"/>
      <w:pPr>
        <w:ind w:left="2902" w:hanging="347"/>
      </w:pPr>
      <w:rPr>
        <w:rFonts w:hint="default"/>
        <w:lang w:val="en-US" w:eastAsia="en-US" w:bidi="en-US"/>
      </w:rPr>
    </w:lvl>
    <w:lvl w:ilvl="3">
      <w:start w:val="0"/>
      <w:numFmt w:val="bullet"/>
      <w:lvlText w:val="•"/>
      <w:lvlJc w:val="left"/>
      <w:pPr>
        <w:ind w:left="3703" w:hanging="347"/>
      </w:pPr>
      <w:rPr>
        <w:rFonts w:hint="default"/>
        <w:lang w:val="en-US" w:eastAsia="en-US" w:bidi="en-US"/>
      </w:rPr>
    </w:lvl>
    <w:lvl w:ilvl="4">
      <w:start w:val="0"/>
      <w:numFmt w:val="bullet"/>
      <w:lvlText w:val="•"/>
      <w:lvlJc w:val="left"/>
      <w:pPr>
        <w:ind w:left="4504" w:hanging="347"/>
      </w:pPr>
      <w:rPr>
        <w:rFonts w:hint="default"/>
        <w:lang w:val="en-US" w:eastAsia="en-US" w:bidi="en-US"/>
      </w:rPr>
    </w:lvl>
    <w:lvl w:ilvl="5">
      <w:start w:val="0"/>
      <w:numFmt w:val="bullet"/>
      <w:lvlText w:val="•"/>
      <w:lvlJc w:val="left"/>
      <w:pPr>
        <w:ind w:left="5305" w:hanging="347"/>
      </w:pPr>
      <w:rPr>
        <w:rFonts w:hint="default"/>
        <w:lang w:val="en-US" w:eastAsia="en-US" w:bidi="en-US"/>
      </w:rPr>
    </w:lvl>
    <w:lvl w:ilvl="6">
      <w:start w:val="0"/>
      <w:numFmt w:val="bullet"/>
      <w:lvlText w:val="•"/>
      <w:lvlJc w:val="left"/>
      <w:pPr>
        <w:ind w:left="6106" w:hanging="347"/>
      </w:pPr>
      <w:rPr>
        <w:rFonts w:hint="default"/>
        <w:lang w:val="en-US" w:eastAsia="en-US" w:bidi="en-US"/>
      </w:rPr>
    </w:lvl>
    <w:lvl w:ilvl="7">
      <w:start w:val="0"/>
      <w:numFmt w:val="bullet"/>
      <w:lvlText w:val="•"/>
      <w:lvlJc w:val="left"/>
      <w:pPr>
        <w:ind w:left="6907" w:hanging="347"/>
      </w:pPr>
      <w:rPr>
        <w:rFonts w:hint="default"/>
        <w:lang w:val="en-US" w:eastAsia="en-US" w:bidi="en-US"/>
      </w:rPr>
    </w:lvl>
    <w:lvl w:ilvl="8">
      <w:start w:val="0"/>
      <w:numFmt w:val="bullet"/>
      <w:lvlText w:val="•"/>
      <w:lvlJc w:val="left"/>
      <w:pPr>
        <w:ind w:left="7708" w:hanging="347"/>
      </w:pPr>
      <w:rPr>
        <w:rFonts w:hint="default"/>
        <w:lang w:val="en-US" w:eastAsia="en-US" w:bidi="en-US"/>
      </w:rPr>
    </w:lvl>
  </w:abstractNum>
  <w:abstractNum w:abstractNumId="15">
    <w:nsid w:val="30B24661"/>
    <w:multiLevelType w:val="hybridMultilevel"/>
    <w:tmpl w:val="6FF68F2C"/>
    <w:lvl w:ilvl="0">
      <w:start w:val="1"/>
      <w:numFmt w:val="decimal"/>
      <w:lvlText w:val="%1)"/>
      <w:lvlJc w:val="left"/>
      <w:pPr>
        <w:ind w:left="11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16">
    <w:nsid w:val="43B95F6B"/>
    <w:multiLevelType w:val="hybridMultilevel"/>
    <w:tmpl w:val="963E4CC6"/>
    <w:lvl w:ilvl="0">
      <w:start w:val="1"/>
      <w:numFmt w:val="decimal"/>
      <w:lvlText w:val="(%1)"/>
      <w:lvlJc w:val="left"/>
      <w:pPr>
        <w:ind w:left="1235" w:hanging="339"/>
        <w:jc w:val="right"/>
      </w:pPr>
      <w:rPr>
        <w:rFonts w:ascii="Times New Roman" w:eastAsia="Times New Roman" w:hAnsi="Times New Roman" w:cs="Times New Roman" w:hint="default"/>
        <w:b/>
        <w:bCs/>
        <w:spacing w:val="-1"/>
        <w:w w:val="100"/>
        <w:sz w:val="24"/>
        <w:szCs w:val="24"/>
        <w:lang w:val="tr-TR" w:eastAsia="tr-TR" w:bidi="tr-TR"/>
      </w:rPr>
    </w:lvl>
    <w:lvl w:ilvl="1">
      <w:start w:val="0"/>
      <w:numFmt w:val="bullet"/>
      <w:lvlText w:val="•"/>
      <w:lvlJc w:val="left"/>
      <w:pPr>
        <w:ind w:left="2086" w:hanging="339"/>
      </w:pPr>
      <w:rPr>
        <w:rFonts w:hint="default"/>
        <w:lang w:val="tr-TR" w:eastAsia="tr-TR" w:bidi="tr-TR"/>
      </w:rPr>
    </w:lvl>
    <w:lvl w:ilvl="2">
      <w:start w:val="0"/>
      <w:numFmt w:val="bullet"/>
      <w:lvlText w:val="•"/>
      <w:lvlJc w:val="left"/>
      <w:pPr>
        <w:ind w:left="2932" w:hanging="339"/>
      </w:pPr>
      <w:rPr>
        <w:rFonts w:hint="default"/>
        <w:lang w:val="tr-TR" w:eastAsia="tr-TR" w:bidi="tr-TR"/>
      </w:rPr>
    </w:lvl>
    <w:lvl w:ilvl="3">
      <w:start w:val="0"/>
      <w:numFmt w:val="bullet"/>
      <w:lvlText w:val="•"/>
      <w:lvlJc w:val="left"/>
      <w:pPr>
        <w:ind w:left="3779" w:hanging="339"/>
      </w:pPr>
      <w:rPr>
        <w:rFonts w:hint="default"/>
        <w:lang w:val="tr-TR" w:eastAsia="tr-TR" w:bidi="tr-TR"/>
      </w:rPr>
    </w:lvl>
    <w:lvl w:ilvl="4">
      <w:start w:val="0"/>
      <w:numFmt w:val="bullet"/>
      <w:lvlText w:val="•"/>
      <w:lvlJc w:val="left"/>
      <w:pPr>
        <w:ind w:left="4625" w:hanging="339"/>
      </w:pPr>
      <w:rPr>
        <w:rFonts w:hint="default"/>
        <w:lang w:val="tr-TR" w:eastAsia="tr-TR" w:bidi="tr-TR"/>
      </w:rPr>
    </w:lvl>
    <w:lvl w:ilvl="5">
      <w:start w:val="0"/>
      <w:numFmt w:val="bullet"/>
      <w:lvlText w:val="•"/>
      <w:lvlJc w:val="left"/>
      <w:pPr>
        <w:ind w:left="5472" w:hanging="339"/>
      </w:pPr>
      <w:rPr>
        <w:rFonts w:hint="default"/>
        <w:lang w:val="tr-TR" w:eastAsia="tr-TR" w:bidi="tr-TR"/>
      </w:rPr>
    </w:lvl>
    <w:lvl w:ilvl="6">
      <w:start w:val="0"/>
      <w:numFmt w:val="bullet"/>
      <w:lvlText w:val="•"/>
      <w:lvlJc w:val="left"/>
      <w:pPr>
        <w:ind w:left="6318" w:hanging="339"/>
      </w:pPr>
      <w:rPr>
        <w:rFonts w:hint="default"/>
        <w:lang w:val="tr-TR" w:eastAsia="tr-TR" w:bidi="tr-TR"/>
      </w:rPr>
    </w:lvl>
    <w:lvl w:ilvl="7">
      <w:start w:val="0"/>
      <w:numFmt w:val="bullet"/>
      <w:lvlText w:val="•"/>
      <w:lvlJc w:val="left"/>
      <w:pPr>
        <w:ind w:left="7164" w:hanging="339"/>
      </w:pPr>
      <w:rPr>
        <w:rFonts w:hint="default"/>
        <w:lang w:val="tr-TR" w:eastAsia="tr-TR" w:bidi="tr-TR"/>
      </w:rPr>
    </w:lvl>
    <w:lvl w:ilvl="8">
      <w:start w:val="0"/>
      <w:numFmt w:val="bullet"/>
      <w:lvlText w:val="•"/>
      <w:lvlJc w:val="left"/>
      <w:pPr>
        <w:ind w:left="8011" w:hanging="339"/>
      </w:pPr>
      <w:rPr>
        <w:rFonts w:hint="default"/>
        <w:lang w:val="tr-TR" w:eastAsia="tr-TR" w:bidi="tr-TR"/>
      </w:rPr>
    </w:lvl>
  </w:abstractNum>
  <w:abstractNum w:abstractNumId="17">
    <w:nsid w:val="43D620ED"/>
    <w:multiLevelType w:val="hybridMultilevel"/>
    <w:tmpl w:val="DBF604E0"/>
    <w:lvl w:ilvl="0">
      <w:start w:val="15"/>
      <w:numFmt w:val="decimal"/>
      <w:lvlText w:val="%1"/>
      <w:lvlJc w:val="left"/>
      <w:pPr>
        <w:ind w:left="1110"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18">
    <w:nsid w:val="467B0CE9"/>
    <w:multiLevelType w:val="hybridMultilevel"/>
    <w:tmpl w:val="11BE0A84"/>
    <w:lvl w:ilvl="0">
      <w:start w:val="2"/>
      <w:numFmt w:val="decimal"/>
      <w:lvlText w:val="(%1)"/>
      <w:lvlJc w:val="left"/>
      <w:pPr>
        <w:ind w:left="1284" w:hanging="315"/>
      </w:pPr>
      <w:rPr>
        <w:rFonts w:ascii="Times New Roman" w:eastAsia="Times New Roman" w:hAnsi="Times New Roman" w:cs="Times New Roman" w:hint="default"/>
        <w:spacing w:val="-30"/>
        <w:w w:val="99"/>
        <w:sz w:val="24"/>
        <w:szCs w:val="24"/>
        <w:lang w:val="en-US" w:eastAsia="en-US" w:bidi="en-US"/>
      </w:rPr>
    </w:lvl>
    <w:lvl w:ilvl="1">
      <w:start w:val="0"/>
      <w:numFmt w:val="bullet"/>
      <w:lvlText w:val="•"/>
      <w:lvlJc w:val="left"/>
      <w:pPr>
        <w:ind w:left="2083" w:hanging="315"/>
      </w:pPr>
      <w:rPr>
        <w:rFonts w:hint="default"/>
        <w:lang w:val="en-US" w:eastAsia="en-US" w:bidi="en-US"/>
      </w:rPr>
    </w:lvl>
    <w:lvl w:ilvl="2">
      <w:start w:val="0"/>
      <w:numFmt w:val="bullet"/>
      <w:lvlText w:val="•"/>
      <w:lvlJc w:val="left"/>
      <w:pPr>
        <w:ind w:left="2886" w:hanging="315"/>
      </w:pPr>
      <w:rPr>
        <w:rFonts w:hint="default"/>
        <w:lang w:val="en-US" w:eastAsia="en-US" w:bidi="en-US"/>
      </w:rPr>
    </w:lvl>
    <w:lvl w:ilvl="3">
      <w:start w:val="0"/>
      <w:numFmt w:val="bullet"/>
      <w:lvlText w:val="•"/>
      <w:lvlJc w:val="left"/>
      <w:pPr>
        <w:ind w:left="3689" w:hanging="315"/>
      </w:pPr>
      <w:rPr>
        <w:rFonts w:hint="default"/>
        <w:lang w:val="en-US" w:eastAsia="en-US" w:bidi="en-US"/>
      </w:rPr>
    </w:lvl>
    <w:lvl w:ilvl="4">
      <w:start w:val="0"/>
      <w:numFmt w:val="bullet"/>
      <w:lvlText w:val="•"/>
      <w:lvlJc w:val="left"/>
      <w:pPr>
        <w:ind w:left="4492" w:hanging="315"/>
      </w:pPr>
      <w:rPr>
        <w:rFonts w:hint="default"/>
        <w:lang w:val="en-US" w:eastAsia="en-US" w:bidi="en-US"/>
      </w:rPr>
    </w:lvl>
    <w:lvl w:ilvl="5">
      <w:start w:val="0"/>
      <w:numFmt w:val="bullet"/>
      <w:lvlText w:val="•"/>
      <w:lvlJc w:val="left"/>
      <w:pPr>
        <w:ind w:left="5295" w:hanging="315"/>
      </w:pPr>
      <w:rPr>
        <w:rFonts w:hint="default"/>
        <w:lang w:val="en-US" w:eastAsia="en-US" w:bidi="en-US"/>
      </w:rPr>
    </w:lvl>
    <w:lvl w:ilvl="6">
      <w:start w:val="0"/>
      <w:numFmt w:val="bullet"/>
      <w:lvlText w:val="•"/>
      <w:lvlJc w:val="left"/>
      <w:pPr>
        <w:ind w:left="6098" w:hanging="315"/>
      </w:pPr>
      <w:rPr>
        <w:rFonts w:hint="default"/>
        <w:lang w:val="en-US" w:eastAsia="en-US" w:bidi="en-US"/>
      </w:rPr>
    </w:lvl>
    <w:lvl w:ilvl="7">
      <w:start w:val="0"/>
      <w:numFmt w:val="bullet"/>
      <w:lvlText w:val="•"/>
      <w:lvlJc w:val="left"/>
      <w:pPr>
        <w:ind w:left="6901" w:hanging="315"/>
      </w:pPr>
      <w:rPr>
        <w:rFonts w:hint="default"/>
        <w:lang w:val="en-US" w:eastAsia="en-US" w:bidi="en-US"/>
      </w:rPr>
    </w:lvl>
    <w:lvl w:ilvl="8">
      <w:start w:val="0"/>
      <w:numFmt w:val="bullet"/>
      <w:lvlText w:val="•"/>
      <w:lvlJc w:val="left"/>
      <w:pPr>
        <w:ind w:left="7704" w:hanging="315"/>
      </w:pPr>
      <w:rPr>
        <w:rFonts w:hint="default"/>
        <w:lang w:val="en-US" w:eastAsia="en-US" w:bidi="en-US"/>
      </w:rPr>
    </w:lvl>
  </w:abstractNum>
  <w:abstractNum w:abstractNumId="19">
    <w:nsid w:val="475B41D8"/>
    <w:multiLevelType w:val="hybridMultilevel"/>
    <w:tmpl w:val="89A62BD8"/>
    <w:lvl w:ilvl="0">
      <w:start w:val="2"/>
      <w:numFmt w:val="decimal"/>
      <w:lvlText w:val="(%1)"/>
      <w:lvlJc w:val="left"/>
      <w:pPr>
        <w:ind w:left="1375" w:hanging="431"/>
      </w:pPr>
      <w:rPr>
        <w:rFonts w:ascii="Times New Roman" w:eastAsia="Times New Roman" w:hAnsi="Times New Roman" w:cs="Times New Roman" w:hint="default"/>
        <w:spacing w:val="-30"/>
        <w:w w:val="99"/>
        <w:sz w:val="24"/>
        <w:szCs w:val="24"/>
        <w:lang w:val="en-US" w:eastAsia="en-US" w:bidi="en-US"/>
      </w:rPr>
    </w:lvl>
    <w:lvl w:ilvl="1">
      <w:start w:val="0"/>
      <w:numFmt w:val="bullet"/>
      <w:lvlText w:val="•"/>
      <w:lvlJc w:val="left"/>
      <w:pPr>
        <w:ind w:left="2173" w:hanging="431"/>
      </w:pPr>
      <w:rPr>
        <w:rFonts w:hint="default"/>
        <w:lang w:val="en-US" w:eastAsia="en-US" w:bidi="en-US"/>
      </w:rPr>
    </w:lvl>
    <w:lvl w:ilvl="2">
      <w:start w:val="0"/>
      <w:numFmt w:val="bullet"/>
      <w:lvlText w:val="•"/>
      <w:lvlJc w:val="left"/>
      <w:pPr>
        <w:ind w:left="2966" w:hanging="431"/>
      </w:pPr>
      <w:rPr>
        <w:rFonts w:hint="default"/>
        <w:lang w:val="en-US" w:eastAsia="en-US" w:bidi="en-US"/>
      </w:rPr>
    </w:lvl>
    <w:lvl w:ilvl="3">
      <w:start w:val="0"/>
      <w:numFmt w:val="bullet"/>
      <w:lvlText w:val="•"/>
      <w:lvlJc w:val="left"/>
      <w:pPr>
        <w:ind w:left="3759" w:hanging="431"/>
      </w:pPr>
      <w:rPr>
        <w:rFonts w:hint="default"/>
        <w:lang w:val="en-US" w:eastAsia="en-US" w:bidi="en-US"/>
      </w:rPr>
    </w:lvl>
    <w:lvl w:ilvl="4">
      <w:start w:val="0"/>
      <w:numFmt w:val="bullet"/>
      <w:lvlText w:val="•"/>
      <w:lvlJc w:val="left"/>
      <w:pPr>
        <w:ind w:left="4552" w:hanging="431"/>
      </w:pPr>
      <w:rPr>
        <w:rFonts w:hint="default"/>
        <w:lang w:val="en-US" w:eastAsia="en-US" w:bidi="en-US"/>
      </w:rPr>
    </w:lvl>
    <w:lvl w:ilvl="5">
      <w:start w:val="0"/>
      <w:numFmt w:val="bullet"/>
      <w:lvlText w:val="•"/>
      <w:lvlJc w:val="left"/>
      <w:pPr>
        <w:ind w:left="5345" w:hanging="431"/>
      </w:pPr>
      <w:rPr>
        <w:rFonts w:hint="default"/>
        <w:lang w:val="en-US" w:eastAsia="en-US" w:bidi="en-US"/>
      </w:rPr>
    </w:lvl>
    <w:lvl w:ilvl="6">
      <w:start w:val="0"/>
      <w:numFmt w:val="bullet"/>
      <w:lvlText w:val="•"/>
      <w:lvlJc w:val="left"/>
      <w:pPr>
        <w:ind w:left="6138" w:hanging="431"/>
      </w:pPr>
      <w:rPr>
        <w:rFonts w:hint="default"/>
        <w:lang w:val="en-US" w:eastAsia="en-US" w:bidi="en-US"/>
      </w:rPr>
    </w:lvl>
    <w:lvl w:ilvl="7">
      <w:start w:val="0"/>
      <w:numFmt w:val="bullet"/>
      <w:lvlText w:val="•"/>
      <w:lvlJc w:val="left"/>
      <w:pPr>
        <w:ind w:left="6931" w:hanging="431"/>
      </w:pPr>
      <w:rPr>
        <w:rFonts w:hint="default"/>
        <w:lang w:val="en-US" w:eastAsia="en-US" w:bidi="en-US"/>
      </w:rPr>
    </w:lvl>
    <w:lvl w:ilvl="8">
      <w:start w:val="0"/>
      <w:numFmt w:val="bullet"/>
      <w:lvlText w:val="•"/>
      <w:lvlJc w:val="left"/>
      <w:pPr>
        <w:ind w:left="7724" w:hanging="431"/>
      </w:pPr>
      <w:rPr>
        <w:rFonts w:hint="default"/>
        <w:lang w:val="en-US" w:eastAsia="en-US" w:bidi="en-US"/>
      </w:rPr>
    </w:lvl>
  </w:abstractNum>
  <w:abstractNum w:abstractNumId="20">
    <w:nsid w:val="484A74D0"/>
    <w:multiLevelType w:val="hybridMultilevel"/>
    <w:tmpl w:val="4642E7B0"/>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21">
    <w:nsid w:val="4A1D7F7E"/>
    <w:multiLevelType w:val="hybridMultilevel"/>
    <w:tmpl w:val="CFDCCBBA"/>
    <w:lvl w:ilvl="0">
      <w:start w:val="2"/>
      <w:numFmt w:val="decimal"/>
      <w:lvlText w:val="(%1)"/>
      <w:lvlJc w:val="left"/>
      <w:pPr>
        <w:ind w:left="1312" w:hanging="343"/>
      </w:pPr>
      <w:rPr>
        <w:rFonts w:ascii="Times New Roman" w:eastAsia="Times New Roman" w:hAnsi="Times New Roman" w:cs="Times New Roman" w:hint="default"/>
        <w:w w:val="99"/>
        <w:sz w:val="24"/>
        <w:szCs w:val="24"/>
        <w:lang w:val="en-US" w:eastAsia="en-US" w:bidi="en-US"/>
      </w:rPr>
    </w:lvl>
    <w:lvl w:ilvl="1">
      <w:start w:val="0"/>
      <w:numFmt w:val="bullet"/>
      <w:lvlText w:val="•"/>
      <w:lvlJc w:val="left"/>
      <w:pPr>
        <w:ind w:left="2119" w:hanging="343"/>
      </w:pPr>
      <w:rPr>
        <w:rFonts w:hint="default"/>
        <w:lang w:val="en-US" w:eastAsia="en-US" w:bidi="en-US"/>
      </w:rPr>
    </w:lvl>
    <w:lvl w:ilvl="2">
      <w:start w:val="0"/>
      <w:numFmt w:val="bullet"/>
      <w:lvlText w:val="•"/>
      <w:lvlJc w:val="left"/>
      <w:pPr>
        <w:ind w:left="2918" w:hanging="343"/>
      </w:pPr>
      <w:rPr>
        <w:rFonts w:hint="default"/>
        <w:lang w:val="en-US" w:eastAsia="en-US" w:bidi="en-US"/>
      </w:rPr>
    </w:lvl>
    <w:lvl w:ilvl="3">
      <w:start w:val="0"/>
      <w:numFmt w:val="bullet"/>
      <w:lvlText w:val="•"/>
      <w:lvlJc w:val="left"/>
      <w:pPr>
        <w:ind w:left="3717" w:hanging="343"/>
      </w:pPr>
      <w:rPr>
        <w:rFonts w:hint="default"/>
        <w:lang w:val="en-US" w:eastAsia="en-US" w:bidi="en-US"/>
      </w:rPr>
    </w:lvl>
    <w:lvl w:ilvl="4">
      <w:start w:val="0"/>
      <w:numFmt w:val="bullet"/>
      <w:lvlText w:val="•"/>
      <w:lvlJc w:val="left"/>
      <w:pPr>
        <w:ind w:left="4516" w:hanging="343"/>
      </w:pPr>
      <w:rPr>
        <w:rFonts w:hint="default"/>
        <w:lang w:val="en-US" w:eastAsia="en-US" w:bidi="en-US"/>
      </w:rPr>
    </w:lvl>
    <w:lvl w:ilvl="5">
      <w:start w:val="0"/>
      <w:numFmt w:val="bullet"/>
      <w:lvlText w:val="•"/>
      <w:lvlJc w:val="left"/>
      <w:pPr>
        <w:ind w:left="5315" w:hanging="343"/>
      </w:pPr>
      <w:rPr>
        <w:rFonts w:hint="default"/>
        <w:lang w:val="en-US" w:eastAsia="en-US" w:bidi="en-US"/>
      </w:rPr>
    </w:lvl>
    <w:lvl w:ilvl="6">
      <w:start w:val="0"/>
      <w:numFmt w:val="bullet"/>
      <w:lvlText w:val="•"/>
      <w:lvlJc w:val="left"/>
      <w:pPr>
        <w:ind w:left="6114" w:hanging="343"/>
      </w:pPr>
      <w:rPr>
        <w:rFonts w:hint="default"/>
        <w:lang w:val="en-US" w:eastAsia="en-US" w:bidi="en-US"/>
      </w:rPr>
    </w:lvl>
    <w:lvl w:ilvl="7">
      <w:start w:val="0"/>
      <w:numFmt w:val="bullet"/>
      <w:lvlText w:val="•"/>
      <w:lvlJc w:val="left"/>
      <w:pPr>
        <w:ind w:left="6913" w:hanging="343"/>
      </w:pPr>
      <w:rPr>
        <w:rFonts w:hint="default"/>
        <w:lang w:val="en-US" w:eastAsia="en-US" w:bidi="en-US"/>
      </w:rPr>
    </w:lvl>
    <w:lvl w:ilvl="8">
      <w:start w:val="0"/>
      <w:numFmt w:val="bullet"/>
      <w:lvlText w:val="•"/>
      <w:lvlJc w:val="left"/>
      <w:pPr>
        <w:ind w:left="7712" w:hanging="343"/>
      </w:pPr>
      <w:rPr>
        <w:rFonts w:hint="default"/>
        <w:lang w:val="en-US" w:eastAsia="en-US" w:bidi="en-US"/>
      </w:rPr>
    </w:lvl>
  </w:abstractNum>
  <w:abstractNum w:abstractNumId="22">
    <w:nsid w:val="4B9C65BF"/>
    <w:multiLevelType w:val="hybridMultilevel"/>
    <w:tmpl w:val="3EA8FF70"/>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23">
    <w:nsid w:val="4FC45C32"/>
    <w:multiLevelType w:val="hybridMultilevel"/>
    <w:tmpl w:val="865E538C"/>
    <w:lvl w:ilvl="0">
      <w:start w:val="2"/>
      <w:numFmt w:val="decimal"/>
      <w:lvlText w:val="(%1)"/>
      <w:lvlJc w:val="left"/>
      <w:pPr>
        <w:ind w:left="236" w:hanging="344"/>
      </w:pPr>
      <w:rPr>
        <w:rFonts w:ascii="Times New Roman" w:eastAsia="Times New Roman" w:hAnsi="Times New Roman" w:cs="Times New Roman" w:hint="default"/>
        <w:w w:val="99"/>
        <w:sz w:val="24"/>
        <w:szCs w:val="24"/>
        <w:lang w:val="en-US" w:eastAsia="en-US" w:bidi="en-US"/>
      </w:rPr>
    </w:lvl>
    <w:lvl w:ilvl="1">
      <w:start w:val="0"/>
      <w:numFmt w:val="bullet"/>
      <w:lvlText w:val="•"/>
      <w:lvlJc w:val="left"/>
      <w:pPr>
        <w:ind w:left="1147" w:hanging="344"/>
      </w:pPr>
      <w:rPr>
        <w:rFonts w:hint="default"/>
        <w:lang w:val="en-US" w:eastAsia="en-US" w:bidi="en-US"/>
      </w:rPr>
    </w:lvl>
    <w:lvl w:ilvl="2">
      <w:start w:val="0"/>
      <w:numFmt w:val="bullet"/>
      <w:lvlText w:val="•"/>
      <w:lvlJc w:val="left"/>
      <w:pPr>
        <w:ind w:left="2054" w:hanging="344"/>
      </w:pPr>
      <w:rPr>
        <w:rFonts w:hint="default"/>
        <w:lang w:val="en-US" w:eastAsia="en-US" w:bidi="en-US"/>
      </w:rPr>
    </w:lvl>
    <w:lvl w:ilvl="3">
      <w:start w:val="0"/>
      <w:numFmt w:val="bullet"/>
      <w:lvlText w:val="•"/>
      <w:lvlJc w:val="left"/>
      <w:pPr>
        <w:ind w:left="2961" w:hanging="344"/>
      </w:pPr>
      <w:rPr>
        <w:rFonts w:hint="default"/>
        <w:lang w:val="en-US" w:eastAsia="en-US" w:bidi="en-US"/>
      </w:rPr>
    </w:lvl>
    <w:lvl w:ilvl="4">
      <w:start w:val="0"/>
      <w:numFmt w:val="bullet"/>
      <w:lvlText w:val="•"/>
      <w:lvlJc w:val="left"/>
      <w:pPr>
        <w:ind w:left="3868" w:hanging="344"/>
      </w:pPr>
      <w:rPr>
        <w:rFonts w:hint="default"/>
        <w:lang w:val="en-US" w:eastAsia="en-US" w:bidi="en-US"/>
      </w:rPr>
    </w:lvl>
    <w:lvl w:ilvl="5">
      <w:start w:val="0"/>
      <w:numFmt w:val="bullet"/>
      <w:lvlText w:val="•"/>
      <w:lvlJc w:val="left"/>
      <w:pPr>
        <w:ind w:left="4775" w:hanging="344"/>
      </w:pPr>
      <w:rPr>
        <w:rFonts w:hint="default"/>
        <w:lang w:val="en-US" w:eastAsia="en-US" w:bidi="en-US"/>
      </w:rPr>
    </w:lvl>
    <w:lvl w:ilvl="6">
      <w:start w:val="0"/>
      <w:numFmt w:val="bullet"/>
      <w:lvlText w:val="•"/>
      <w:lvlJc w:val="left"/>
      <w:pPr>
        <w:ind w:left="5682" w:hanging="344"/>
      </w:pPr>
      <w:rPr>
        <w:rFonts w:hint="default"/>
        <w:lang w:val="en-US" w:eastAsia="en-US" w:bidi="en-US"/>
      </w:rPr>
    </w:lvl>
    <w:lvl w:ilvl="7">
      <w:start w:val="0"/>
      <w:numFmt w:val="bullet"/>
      <w:lvlText w:val="•"/>
      <w:lvlJc w:val="left"/>
      <w:pPr>
        <w:ind w:left="6589" w:hanging="344"/>
      </w:pPr>
      <w:rPr>
        <w:rFonts w:hint="default"/>
        <w:lang w:val="en-US" w:eastAsia="en-US" w:bidi="en-US"/>
      </w:rPr>
    </w:lvl>
    <w:lvl w:ilvl="8">
      <w:start w:val="0"/>
      <w:numFmt w:val="bullet"/>
      <w:lvlText w:val="•"/>
      <w:lvlJc w:val="left"/>
      <w:pPr>
        <w:ind w:left="7496" w:hanging="344"/>
      </w:pPr>
      <w:rPr>
        <w:rFonts w:hint="default"/>
        <w:lang w:val="en-US" w:eastAsia="en-US" w:bidi="en-US"/>
      </w:rPr>
    </w:lvl>
  </w:abstractNum>
  <w:abstractNum w:abstractNumId="24">
    <w:nsid w:val="523207E6"/>
    <w:multiLevelType w:val="hybridMultilevel"/>
    <w:tmpl w:val="545A7806"/>
    <w:lvl w:ilvl="0">
      <w:start w:val="1"/>
      <w:numFmt w:val="lowerLetter"/>
      <w:lvlText w:val="%1)"/>
      <w:lvlJc w:val="left"/>
      <w:pPr>
        <w:ind w:left="1243" w:hanging="275"/>
      </w:pPr>
      <w:rPr>
        <w:rFonts w:ascii="Times New Roman" w:eastAsia="Times New Roman" w:hAnsi="Times New Roman" w:cs="Times New Roman" w:hint="default"/>
        <w:spacing w:val="-24"/>
        <w:w w:val="100"/>
        <w:sz w:val="24"/>
        <w:szCs w:val="24"/>
        <w:lang w:val="en-US" w:eastAsia="en-US" w:bidi="en-US"/>
      </w:rPr>
    </w:lvl>
    <w:lvl w:ilvl="1">
      <w:start w:val="0"/>
      <w:numFmt w:val="bullet"/>
      <w:lvlText w:val="•"/>
      <w:lvlJc w:val="left"/>
      <w:pPr>
        <w:ind w:left="2047" w:hanging="275"/>
      </w:pPr>
      <w:rPr>
        <w:rFonts w:hint="default"/>
        <w:lang w:val="en-US" w:eastAsia="en-US" w:bidi="en-US"/>
      </w:rPr>
    </w:lvl>
    <w:lvl w:ilvl="2">
      <w:start w:val="0"/>
      <w:numFmt w:val="bullet"/>
      <w:lvlText w:val="•"/>
      <w:lvlJc w:val="left"/>
      <w:pPr>
        <w:ind w:left="2854" w:hanging="275"/>
      </w:pPr>
      <w:rPr>
        <w:rFonts w:hint="default"/>
        <w:lang w:val="en-US" w:eastAsia="en-US" w:bidi="en-US"/>
      </w:rPr>
    </w:lvl>
    <w:lvl w:ilvl="3">
      <w:start w:val="0"/>
      <w:numFmt w:val="bullet"/>
      <w:lvlText w:val="•"/>
      <w:lvlJc w:val="left"/>
      <w:pPr>
        <w:ind w:left="3661" w:hanging="275"/>
      </w:pPr>
      <w:rPr>
        <w:rFonts w:hint="default"/>
        <w:lang w:val="en-US" w:eastAsia="en-US" w:bidi="en-US"/>
      </w:rPr>
    </w:lvl>
    <w:lvl w:ilvl="4">
      <w:start w:val="0"/>
      <w:numFmt w:val="bullet"/>
      <w:lvlText w:val="•"/>
      <w:lvlJc w:val="left"/>
      <w:pPr>
        <w:ind w:left="4468" w:hanging="275"/>
      </w:pPr>
      <w:rPr>
        <w:rFonts w:hint="default"/>
        <w:lang w:val="en-US" w:eastAsia="en-US" w:bidi="en-US"/>
      </w:rPr>
    </w:lvl>
    <w:lvl w:ilvl="5">
      <w:start w:val="0"/>
      <w:numFmt w:val="bullet"/>
      <w:lvlText w:val="•"/>
      <w:lvlJc w:val="left"/>
      <w:pPr>
        <w:ind w:left="5275" w:hanging="275"/>
      </w:pPr>
      <w:rPr>
        <w:rFonts w:hint="default"/>
        <w:lang w:val="en-US" w:eastAsia="en-US" w:bidi="en-US"/>
      </w:rPr>
    </w:lvl>
    <w:lvl w:ilvl="6">
      <w:start w:val="0"/>
      <w:numFmt w:val="bullet"/>
      <w:lvlText w:val="•"/>
      <w:lvlJc w:val="left"/>
      <w:pPr>
        <w:ind w:left="6082" w:hanging="275"/>
      </w:pPr>
      <w:rPr>
        <w:rFonts w:hint="default"/>
        <w:lang w:val="en-US" w:eastAsia="en-US" w:bidi="en-US"/>
      </w:rPr>
    </w:lvl>
    <w:lvl w:ilvl="7">
      <w:start w:val="0"/>
      <w:numFmt w:val="bullet"/>
      <w:lvlText w:val="•"/>
      <w:lvlJc w:val="left"/>
      <w:pPr>
        <w:ind w:left="6889" w:hanging="275"/>
      </w:pPr>
      <w:rPr>
        <w:rFonts w:hint="default"/>
        <w:lang w:val="en-US" w:eastAsia="en-US" w:bidi="en-US"/>
      </w:rPr>
    </w:lvl>
    <w:lvl w:ilvl="8">
      <w:start w:val="0"/>
      <w:numFmt w:val="bullet"/>
      <w:lvlText w:val="•"/>
      <w:lvlJc w:val="left"/>
      <w:pPr>
        <w:ind w:left="7696" w:hanging="275"/>
      </w:pPr>
      <w:rPr>
        <w:rFonts w:hint="default"/>
        <w:lang w:val="en-US" w:eastAsia="en-US" w:bidi="en-US"/>
      </w:rPr>
    </w:lvl>
  </w:abstractNum>
  <w:abstractNum w:abstractNumId="25">
    <w:nsid w:val="52762E0C"/>
    <w:multiLevelType w:val="hybridMultilevel"/>
    <w:tmpl w:val="6400BA56"/>
    <w:lvl w:ilvl="0">
      <w:start w:val="1"/>
      <w:numFmt w:val="decimal"/>
      <w:lvlText w:val="%1)"/>
      <w:lvlJc w:val="left"/>
      <w:pPr>
        <w:ind w:left="11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26">
    <w:nsid w:val="557B09C3"/>
    <w:multiLevelType w:val="hybridMultilevel"/>
    <w:tmpl w:val="526EB93E"/>
    <w:lvl w:ilvl="0">
      <w:start w:val="2"/>
      <w:numFmt w:val="decimal"/>
      <w:lvlText w:val="(%1)"/>
      <w:lvlJc w:val="left"/>
      <w:pPr>
        <w:ind w:left="236" w:hanging="325"/>
      </w:pPr>
      <w:rPr>
        <w:rFonts w:ascii="Times New Roman" w:eastAsia="Times New Roman" w:hAnsi="Times New Roman" w:cs="Times New Roman" w:hint="default"/>
        <w:w w:val="99"/>
        <w:sz w:val="24"/>
        <w:szCs w:val="24"/>
        <w:lang w:val="en-US" w:eastAsia="en-US" w:bidi="en-US"/>
      </w:rPr>
    </w:lvl>
    <w:lvl w:ilvl="1">
      <w:start w:val="0"/>
      <w:numFmt w:val="bullet"/>
      <w:lvlText w:val="•"/>
      <w:lvlJc w:val="left"/>
      <w:pPr>
        <w:ind w:left="1147" w:hanging="325"/>
      </w:pPr>
      <w:rPr>
        <w:rFonts w:hint="default"/>
        <w:lang w:val="en-US" w:eastAsia="en-US" w:bidi="en-US"/>
      </w:rPr>
    </w:lvl>
    <w:lvl w:ilvl="2">
      <w:start w:val="0"/>
      <w:numFmt w:val="bullet"/>
      <w:lvlText w:val="•"/>
      <w:lvlJc w:val="left"/>
      <w:pPr>
        <w:ind w:left="2054" w:hanging="325"/>
      </w:pPr>
      <w:rPr>
        <w:rFonts w:hint="default"/>
        <w:lang w:val="en-US" w:eastAsia="en-US" w:bidi="en-US"/>
      </w:rPr>
    </w:lvl>
    <w:lvl w:ilvl="3">
      <w:start w:val="0"/>
      <w:numFmt w:val="bullet"/>
      <w:lvlText w:val="•"/>
      <w:lvlJc w:val="left"/>
      <w:pPr>
        <w:ind w:left="2961" w:hanging="325"/>
      </w:pPr>
      <w:rPr>
        <w:rFonts w:hint="default"/>
        <w:lang w:val="en-US" w:eastAsia="en-US" w:bidi="en-US"/>
      </w:rPr>
    </w:lvl>
    <w:lvl w:ilvl="4">
      <w:start w:val="0"/>
      <w:numFmt w:val="bullet"/>
      <w:lvlText w:val="•"/>
      <w:lvlJc w:val="left"/>
      <w:pPr>
        <w:ind w:left="3868" w:hanging="325"/>
      </w:pPr>
      <w:rPr>
        <w:rFonts w:hint="default"/>
        <w:lang w:val="en-US" w:eastAsia="en-US" w:bidi="en-US"/>
      </w:rPr>
    </w:lvl>
    <w:lvl w:ilvl="5">
      <w:start w:val="0"/>
      <w:numFmt w:val="bullet"/>
      <w:lvlText w:val="•"/>
      <w:lvlJc w:val="left"/>
      <w:pPr>
        <w:ind w:left="4775" w:hanging="325"/>
      </w:pPr>
      <w:rPr>
        <w:rFonts w:hint="default"/>
        <w:lang w:val="en-US" w:eastAsia="en-US" w:bidi="en-US"/>
      </w:rPr>
    </w:lvl>
    <w:lvl w:ilvl="6">
      <w:start w:val="0"/>
      <w:numFmt w:val="bullet"/>
      <w:lvlText w:val="•"/>
      <w:lvlJc w:val="left"/>
      <w:pPr>
        <w:ind w:left="5682" w:hanging="325"/>
      </w:pPr>
      <w:rPr>
        <w:rFonts w:hint="default"/>
        <w:lang w:val="en-US" w:eastAsia="en-US" w:bidi="en-US"/>
      </w:rPr>
    </w:lvl>
    <w:lvl w:ilvl="7">
      <w:start w:val="0"/>
      <w:numFmt w:val="bullet"/>
      <w:lvlText w:val="•"/>
      <w:lvlJc w:val="left"/>
      <w:pPr>
        <w:ind w:left="6589" w:hanging="325"/>
      </w:pPr>
      <w:rPr>
        <w:rFonts w:hint="default"/>
        <w:lang w:val="en-US" w:eastAsia="en-US" w:bidi="en-US"/>
      </w:rPr>
    </w:lvl>
    <w:lvl w:ilvl="8">
      <w:start w:val="0"/>
      <w:numFmt w:val="bullet"/>
      <w:lvlText w:val="•"/>
      <w:lvlJc w:val="left"/>
      <w:pPr>
        <w:ind w:left="7496" w:hanging="325"/>
      </w:pPr>
      <w:rPr>
        <w:rFonts w:hint="default"/>
        <w:lang w:val="en-US" w:eastAsia="en-US" w:bidi="en-US"/>
      </w:rPr>
    </w:lvl>
  </w:abstractNum>
  <w:abstractNum w:abstractNumId="27">
    <w:nsid w:val="564970CA"/>
    <w:multiLevelType w:val="hybridMultilevel"/>
    <w:tmpl w:val="A2EA5660"/>
    <w:lvl w:ilvl="0">
      <w:start w:val="2"/>
      <w:numFmt w:val="decimal"/>
      <w:lvlText w:val="%1)"/>
      <w:lvlJc w:val="left"/>
      <w:pPr>
        <w:ind w:left="1110"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28">
    <w:nsid w:val="567C2E2E"/>
    <w:multiLevelType w:val="hybridMultilevel"/>
    <w:tmpl w:val="C2A84788"/>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29">
    <w:nsid w:val="56ED7750"/>
    <w:multiLevelType w:val="hybridMultilevel"/>
    <w:tmpl w:val="1BE80C6E"/>
    <w:lvl w:ilvl="0">
      <w:start w:val="2"/>
      <w:numFmt w:val="decimal"/>
      <w:lvlText w:val="(%1)"/>
      <w:lvlJc w:val="left"/>
      <w:pPr>
        <w:ind w:left="1230" w:hanging="281"/>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2072" w:hanging="281"/>
      </w:pPr>
      <w:rPr>
        <w:rFonts w:hint="default"/>
        <w:lang w:val="en-US" w:eastAsia="en-US" w:bidi="en-US"/>
      </w:rPr>
    </w:lvl>
    <w:lvl w:ilvl="2">
      <w:start w:val="0"/>
      <w:numFmt w:val="bullet"/>
      <w:lvlText w:val="•"/>
      <w:lvlJc w:val="left"/>
      <w:pPr>
        <w:ind w:left="2905" w:hanging="281"/>
      </w:pPr>
      <w:rPr>
        <w:rFonts w:hint="default"/>
        <w:lang w:val="en-US" w:eastAsia="en-US" w:bidi="en-US"/>
      </w:rPr>
    </w:lvl>
    <w:lvl w:ilvl="3">
      <w:start w:val="0"/>
      <w:numFmt w:val="bullet"/>
      <w:lvlText w:val="•"/>
      <w:lvlJc w:val="left"/>
      <w:pPr>
        <w:ind w:left="3737" w:hanging="281"/>
      </w:pPr>
      <w:rPr>
        <w:rFonts w:hint="default"/>
        <w:lang w:val="en-US" w:eastAsia="en-US" w:bidi="en-US"/>
      </w:rPr>
    </w:lvl>
    <w:lvl w:ilvl="4">
      <w:start w:val="0"/>
      <w:numFmt w:val="bullet"/>
      <w:lvlText w:val="•"/>
      <w:lvlJc w:val="left"/>
      <w:pPr>
        <w:ind w:left="4570" w:hanging="281"/>
      </w:pPr>
      <w:rPr>
        <w:rFonts w:hint="default"/>
        <w:lang w:val="en-US" w:eastAsia="en-US" w:bidi="en-US"/>
      </w:rPr>
    </w:lvl>
    <w:lvl w:ilvl="5">
      <w:start w:val="0"/>
      <w:numFmt w:val="bullet"/>
      <w:lvlText w:val="•"/>
      <w:lvlJc w:val="left"/>
      <w:pPr>
        <w:ind w:left="5403" w:hanging="281"/>
      </w:pPr>
      <w:rPr>
        <w:rFonts w:hint="default"/>
        <w:lang w:val="en-US" w:eastAsia="en-US" w:bidi="en-US"/>
      </w:rPr>
    </w:lvl>
    <w:lvl w:ilvl="6">
      <w:start w:val="0"/>
      <w:numFmt w:val="bullet"/>
      <w:lvlText w:val="•"/>
      <w:lvlJc w:val="left"/>
      <w:pPr>
        <w:ind w:left="6235" w:hanging="281"/>
      </w:pPr>
      <w:rPr>
        <w:rFonts w:hint="default"/>
        <w:lang w:val="en-US" w:eastAsia="en-US" w:bidi="en-US"/>
      </w:rPr>
    </w:lvl>
    <w:lvl w:ilvl="7">
      <w:start w:val="0"/>
      <w:numFmt w:val="bullet"/>
      <w:lvlText w:val="•"/>
      <w:lvlJc w:val="left"/>
      <w:pPr>
        <w:ind w:left="7068" w:hanging="281"/>
      </w:pPr>
      <w:rPr>
        <w:rFonts w:hint="default"/>
        <w:lang w:val="en-US" w:eastAsia="en-US" w:bidi="en-US"/>
      </w:rPr>
    </w:lvl>
    <w:lvl w:ilvl="8">
      <w:start w:val="0"/>
      <w:numFmt w:val="bullet"/>
      <w:lvlText w:val="•"/>
      <w:lvlJc w:val="left"/>
      <w:pPr>
        <w:ind w:left="7901" w:hanging="281"/>
      </w:pPr>
      <w:rPr>
        <w:rFonts w:hint="default"/>
        <w:lang w:val="en-US" w:eastAsia="en-US" w:bidi="en-US"/>
      </w:rPr>
    </w:lvl>
  </w:abstractNum>
  <w:abstractNum w:abstractNumId="30">
    <w:nsid w:val="5D780703"/>
    <w:multiLevelType w:val="hybridMultilevel"/>
    <w:tmpl w:val="5A1AF4C2"/>
    <w:lvl w:ilvl="0">
      <w:start w:val="2"/>
      <w:numFmt w:val="decimal"/>
      <w:lvlText w:val="%1)"/>
      <w:lvlJc w:val="left"/>
      <w:pPr>
        <w:ind w:left="126" w:hanging="286"/>
      </w:pPr>
      <w:rPr>
        <w:rFonts w:ascii="Times New Roman" w:eastAsia="Times New Roman" w:hAnsi="Times New Roman" w:cs="Times New Roman" w:hint="default"/>
        <w:w w:val="100"/>
        <w:sz w:val="24"/>
        <w:szCs w:val="24"/>
        <w:lang w:val="tr-TR" w:eastAsia="tr-TR" w:bidi="tr-TR"/>
      </w:rPr>
    </w:lvl>
    <w:lvl w:ilvl="1">
      <w:start w:val="1"/>
      <w:numFmt w:val="lowerLetter"/>
      <w:lvlText w:val="%2)"/>
      <w:lvlJc w:val="left"/>
      <w:pPr>
        <w:ind w:left="116" w:hanging="243"/>
        <w:jc w:val="right"/>
      </w:pPr>
      <w:rPr>
        <w:rFonts w:ascii="Times New Roman" w:eastAsia="Times New Roman" w:hAnsi="Times New Roman" w:cs="Times New Roman" w:hint="default"/>
        <w:spacing w:val="-1"/>
        <w:w w:val="100"/>
        <w:sz w:val="24"/>
        <w:szCs w:val="24"/>
        <w:lang w:val="tr-TR" w:eastAsia="tr-TR" w:bidi="tr-TR"/>
      </w:rPr>
    </w:lvl>
    <w:lvl w:ilvl="2">
      <w:start w:val="1"/>
      <w:numFmt w:val="decimal"/>
      <w:lvlText w:val="%3)"/>
      <w:lvlJc w:val="left"/>
      <w:pPr>
        <w:ind w:left="1110" w:hanging="286"/>
      </w:pPr>
      <w:rPr>
        <w:rFonts w:ascii="Times New Roman" w:eastAsia="Times New Roman" w:hAnsi="Times New Roman" w:cs="Times New Roman" w:hint="default"/>
        <w:w w:val="100"/>
        <w:sz w:val="24"/>
        <w:szCs w:val="24"/>
        <w:lang w:val="tr-TR" w:eastAsia="tr-TR" w:bidi="tr-TR"/>
      </w:rPr>
    </w:lvl>
    <w:lvl w:ilvl="3">
      <w:start w:val="0"/>
      <w:numFmt w:val="bullet"/>
      <w:lvlText w:val="•"/>
      <w:lvlJc w:val="left"/>
      <w:pPr>
        <w:ind w:left="3027" w:hanging="286"/>
      </w:pPr>
      <w:rPr>
        <w:rFonts w:hint="default"/>
        <w:lang w:val="tr-TR" w:eastAsia="tr-TR" w:bidi="tr-TR"/>
      </w:rPr>
    </w:lvl>
    <w:lvl w:ilvl="4">
      <w:start w:val="0"/>
      <w:numFmt w:val="bullet"/>
      <w:lvlText w:val="•"/>
      <w:lvlJc w:val="left"/>
      <w:pPr>
        <w:ind w:left="3981" w:hanging="286"/>
      </w:pPr>
      <w:rPr>
        <w:rFonts w:hint="default"/>
        <w:lang w:val="tr-TR" w:eastAsia="tr-TR" w:bidi="tr-TR"/>
      </w:rPr>
    </w:lvl>
    <w:lvl w:ilvl="5">
      <w:start w:val="0"/>
      <w:numFmt w:val="bullet"/>
      <w:lvlText w:val="•"/>
      <w:lvlJc w:val="left"/>
      <w:pPr>
        <w:ind w:left="4935" w:hanging="286"/>
      </w:pPr>
      <w:rPr>
        <w:rFonts w:hint="default"/>
        <w:lang w:val="tr-TR" w:eastAsia="tr-TR" w:bidi="tr-TR"/>
      </w:rPr>
    </w:lvl>
    <w:lvl w:ilvl="6">
      <w:start w:val="0"/>
      <w:numFmt w:val="bullet"/>
      <w:lvlText w:val="•"/>
      <w:lvlJc w:val="left"/>
      <w:pPr>
        <w:ind w:left="5888" w:hanging="286"/>
      </w:pPr>
      <w:rPr>
        <w:rFonts w:hint="default"/>
        <w:lang w:val="tr-TR" w:eastAsia="tr-TR" w:bidi="tr-TR"/>
      </w:rPr>
    </w:lvl>
    <w:lvl w:ilvl="7">
      <w:start w:val="0"/>
      <w:numFmt w:val="bullet"/>
      <w:lvlText w:val="•"/>
      <w:lvlJc w:val="left"/>
      <w:pPr>
        <w:ind w:left="6842" w:hanging="286"/>
      </w:pPr>
      <w:rPr>
        <w:rFonts w:hint="default"/>
        <w:lang w:val="tr-TR" w:eastAsia="tr-TR" w:bidi="tr-TR"/>
      </w:rPr>
    </w:lvl>
    <w:lvl w:ilvl="8">
      <w:start w:val="0"/>
      <w:numFmt w:val="bullet"/>
      <w:lvlText w:val="•"/>
      <w:lvlJc w:val="left"/>
      <w:pPr>
        <w:ind w:left="7796" w:hanging="286"/>
      </w:pPr>
      <w:rPr>
        <w:rFonts w:hint="default"/>
        <w:lang w:val="tr-TR" w:eastAsia="tr-TR" w:bidi="tr-TR"/>
      </w:rPr>
    </w:lvl>
  </w:abstractNum>
  <w:abstractNum w:abstractNumId="31">
    <w:nsid w:val="5DE0216E"/>
    <w:multiLevelType w:val="hybridMultilevel"/>
    <w:tmpl w:val="3D80E728"/>
    <w:lvl w:ilvl="0">
      <w:start w:val="2"/>
      <w:numFmt w:val="decimal"/>
      <w:lvlText w:val="%1)"/>
      <w:lvlJc w:val="left"/>
      <w:pPr>
        <w:ind w:left="12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32">
    <w:nsid w:val="5E453AD5"/>
    <w:multiLevelType w:val="hybridMultilevel"/>
    <w:tmpl w:val="970ADEE4"/>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33">
    <w:nsid w:val="5EBC1CC9"/>
    <w:multiLevelType w:val="hybridMultilevel"/>
    <w:tmpl w:val="07849F4E"/>
    <w:lvl w:ilvl="0">
      <w:start w:val="1"/>
      <w:numFmt w:val="lowerLetter"/>
      <w:lvlText w:val="%1)"/>
      <w:lvlJc w:val="left"/>
      <w:pPr>
        <w:ind w:left="116"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34">
    <w:nsid w:val="677D78C3"/>
    <w:multiLevelType w:val="hybridMultilevel"/>
    <w:tmpl w:val="45BCC7AE"/>
    <w:lvl w:ilvl="0">
      <w:start w:val="1"/>
      <w:numFmt w:val="decimal"/>
      <w:lvlText w:val="%1)"/>
      <w:lvlJc w:val="left"/>
      <w:pPr>
        <w:ind w:left="116" w:hanging="286"/>
        <w:jc w:val="right"/>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35">
    <w:nsid w:val="67DD57EC"/>
    <w:multiLevelType w:val="hybridMultilevel"/>
    <w:tmpl w:val="66EC06FC"/>
    <w:lvl w:ilvl="0">
      <w:start w:val="2"/>
      <w:numFmt w:val="decimal"/>
      <w:lvlText w:val="(%1)"/>
      <w:lvlJc w:val="left"/>
      <w:pPr>
        <w:ind w:left="100" w:hanging="363"/>
      </w:pPr>
      <w:rPr>
        <w:rFonts w:ascii="Times New Roman" w:eastAsia="Times New Roman" w:hAnsi="Times New Roman" w:cs="Times New Roman" w:hint="default"/>
        <w:w w:val="100"/>
        <w:sz w:val="24"/>
        <w:szCs w:val="24"/>
        <w:lang w:val="en-US" w:eastAsia="en-US" w:bidi="en-US"/>
      </w:rPr>
    </w:lvl>
    <w:lvl w:ilvl="1">
      <w:start w:val="0"/>
      <w:numFmt w:val="bullet"/>
      <w:lvlText w:val="•"/>
      <w:lvlJc w:val="left"/>
      <w:pPr>
        <w:ind w:left="1046" w:hanging="363"/>
      </w:pPr>
      <w:rPr>
        <w:rFonts w:hint="default"/>
        <w:lang w:val="en-US" w:eastAsia="en-US" w:bidi="en-US"/>
      </w:rPr>
    </w:lvl>
    <w:lvl w:ilvl="2">
      <w:start w:val="0"/>
      <w:numFmt w:val="bullet"/>
      <w:lvlText w:val="•"/>
      <w:lvlJc w:val="left"/>
      <w:pPr>
        <w:ind w:left="1993" w:hanging="363"/>
      </w:pPr>
      <w:rPr>
        <w:rFonts w:hint="default"/>
        <w:lang w:val="en-US" w:eastAsia="en-US" w:bidi="en-US"/>
      </w:rPr>
    </w:lvl>
    <w:lvl w:ilvl="3">
      <w:start w:val="0"/>
      <w:numFmt w:val="bullet"/>
      <w:lvlText w:val="•"/>
      <w:lvlJc w:val="left"/>
      <w:pPr>
        <w:ind w:left="2939" w:hanging="363"/>
      </w:pPr>
      <w:rPr>
        <w:rFonts w:hint="default"/>
        <w:lang w:val="en-US" w:eastAsia="en-US" w:bidi="en-US"/>
      </w:rPr>
    </w:lvl>
    <w:lvl w:ilvl="4">
      <w:start w:val="0"/>
      <w:numFmt w:val="bullet"/>
      <w:lvlText w:val="•"/>
      <w:lvlJc w:val="left"/>
      <w:pPr>
        <w:ind w:left="3886" w:hanging="363"/>
      </w:pPr>
      <w:rPr>
        <w:rFonts w:hint="default"/>
        <w:lang w:val="en-US" w:eastAsia="en-US" w:bidi="en-US"/>
      </w:rPr>
    </w:lvl>
    <w:lvl w:ilvl="5">
      <w:start w:val="0"/>
      <w:numFmt w:val="bullet"/>
      <w:lvlText w:val="•"/>
      <w:lvlJc w:val="left"/>
      <w:pPr>
        <w:ind w:left="4833" w:hanging="363"/>
      </w:pPr>
      <w:rPr>
        <w:rFonts w:hint="default"/>
        <w:lang w:val="en-US" w:eastAsia="en-US" w:bidi="en-US"/>
      </w:rPr>
    </w:lvl>
    <w:lvl w:ilvl="6">
      <w:start w:val="0"/>
      <w:numFmt w:val="bullet"/>
      <w:lvlText w:val="•"/>
      <w:lvlJc w:val="left"/>
      <w:pPr>
        <w:ind w:left="5779" w:hanging="363"/>
      </w:pPr>
      <w:rPr>
        <w:rFonts w:hint="default"/>
        <w:lang w:val="en-US" w:eastAsia="en-US" w:bidi="en-US"/>
      </w:rPr>
    </w:lvl>
    <w:lvl w:ilvl="7">
      <w:start w:val="0"/>
      <w:numFmt w:val="bullet"/>
      <w:lvlText w:val="•"/>
      <w:lvlJc w:val="left"/>
      <w:pPr>
        <w:ind w:left="6726" w:hanging="363"/>
      </w:pPr>
      <w:rPr>
        <w:rFonts w:hint="default"/>
        <w:lang w:val="en-US" w:eastAsia="en-US" w:bidi="en-US"/>
      </w:rPr>
    </w:lvl>
    <w:lvl w:ilvl="8">
      <w:start w:val="0"/>
      <w:numFmt w:val="bullet"/>
      <w:lvlText w:val="•"/>
      <w:lvlJc w:val="left"/>
      <w:pPr>
        <w:ind w:left="7673" w:hanging="363"/>
      </w:pPr>
      <w:rPr>
        <w:rFonts w:hint="default"/>
        <w:lang w:val="en-US" w:eastAsia="en-US" w:bidi="en-US"/>
      </w:rPr>
    </w:lvl>
  </w:abstractNum>
  <w:abstractNum w:abstractNumId="36">
    <w:nsid w:val="70CB755E"/>
    <w:multiLevelType w:val="hybridMultilevel"/>
    <w:tmpl w:val="B40CE91C"/>
    <w:lvl w:ilvl="0">
      <w:start w:val="1"/>
      <w:numFmt w:val="lowerLetter"/>
      <w:lvlText w:val="%1)"/>
      <w:lvlJc w:val="left"/>
      <w:pPr>
        <w:ind w:left="116"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37">
    <w:nsid w:val="75076582"/>
    <w:multiLevelType w:val="hybridMultilevel"/>
    <w:tmpl w:val="FCB69548"/>
    <w:lvl w:ilvl="0">
      <w:start w:val="2"/>
      <w:numFmt w:val="decimal"/>
      <w:lvlText w:val="(%1)"/>
      <w:lvlJc w:val="left"/>
      <w:pPr>
        <w:ind w:left="116" w:hanging="392"/>
      </w:pPr>
      <w:rPr>
        <w:rFonts w:ascii="Times New Roman" w:eastAsia="Times New Roman" w:hAnsi="Times New Roman" w:cs="Times New Roman" w:hint="default"/>
        <w:spacing w:val="-30"/>
        <w:w w:val="100"/>
        <w:sz w:val="24"/>
        <w:szCs w:val="24"/>
        <w:lang w:val="tr-TR" w:eastAsia="tr-TR" w:bidi="tr-TR"/>
      </w:rPr>
    </w:lvl>
    <w:lvl w:ilvl="1">
      <w:start w:val="0"/>
      <w:numFmt w:val="bullet"/>
      <w:lvlText w:val="•"/>
      <w:lvlJc w:val="left"/>
      <w:pPr>
        <w:ind w:left="1066" w:hanging="392"/>
      </w:pPr>
      <w:rPr>
        <w:rFonts w:hint="default"/>
        <w:lang w:val="tr-TR" w:eastAsia="tr-TR" w:bidi="tr-TR"/>
      </w:rPr>
    </w:lvl>
    <w:lvl w:ilvl="2">
      <w:start w:val="0"/>
      <w:numFmt w:val="bullet"/>
      <w:lvlText w:val="•"/>
      <w:lvlJc w:val="left"/>
      <w:pPr>
        <w:ind w:left="2013" w:hanging="392"/>
      </w:pPr>
      <w:rPr>
        <w:rFonts w:hint="default"/>
        <w:lang w:val="tr-TR" w:eastAsia="tr-TR" w:bidi="tr-TR"/>
      </w:rPr>
    </w:lvl>
    <w:lvl w:ilvl="3">
      <w:start w:val="0"/>
      <w:numFmt w:val="bullet"/>
      <w:lvlText w:val="•"/>
      <w:lvlJc w:val="left"/>
      <w:pPr>
        <w:ind w:left="2959" w:hanging="392"/>
      </w:pPr>
      <w:rPr>
        <w:rFonts w:hint="default"/>
        <w:lang w:val="tr-TR" w:eastAsia="tr-TR" w:bidi="tr-TR"/>
      </w:rPr>
    </w:lvl>
    <w:lvl w:ilvl="4">
      <w:start w:val="0"/>
      <w:numFmt w:val="bullet"/>
      <w:lvlText w:val="•"/>
      <w:lvlJc w:val="left"/>
      <w:pPr>
        <w:ind w:left="3906" w:hanging="392"/>
      </w:pPr>
      <w:rPr>
        <w:rFonts w:hint="default"/>
        <w:lang w:val="tr-TR" w:eastAsia="tr-TR" w:bidi="tr-TR"/>
      </w:rPr>
    </w:lvl>
    <w:lvl w:ilvl="5">
      <w:start w:val="0"/>
      <w:numFmt w:val="bullet"/>
      <w:lvlText w:val="•"/>
      <w:lvlJc w:val="left"/>
      <w:pPr>
        <w:ind w:left="4853" w:hanging="392"/>
      </w:pPr>
      <w:rPr>
        <w:rFonts w:hint="default"/>
        <w:lang w:val="tr-TR" w:eastAsia="tr-TR" w:bidi="tr-TR"/>
      </w:rPr>
    </w:lvl>
    <w:lvl w:ilvl="6">
      <w:start w:val="0"/>
      <w:numFmt w:val="bullet"/>
      <w:lvlText w:val="•"/>
      <w:lvlJc w:val="left"/>
      <w:pPr>
        <w:ind w:left="5799" w:hanging="392"/>
      </w:pPr>
      <w:rPr>
        <w:rFonts w:hint="default"/>
        <w:lang w:val="tr-TR" w:eastAsia="tr-TR" w:bidi="tr-TR"/>
      </w:rPr>
    </w:lvl>
    <w:lvl w:ilvl="7">
      <w:start w:val="0"/>
      <w:numFmt w:val="bullet"/>
      <w:lvlText w:val="•"/>
      <w:lvlJc w:val="left"/>
      <w:pPr>
        <w:ind w:left="6746" w:hanging="392"/>
      </w:pPr>
      <w:rPr>
        <w:rFonts w:hint="default"/>
        <w:lang w:val="tr-TR" w:eastAsia="tr-TR" w:bidi="tr-TR"/>
      </w:rPr>
    </w:lvl>
    <w:lvl w:ilvl="8">
      <w:start w:val="0"/>
      <w:numFmt w:val="bullet"/>
      <w:lvlText w:val="•"/>
      <w:lvlJc w:val="left"/>
      <w:pPr>
        <w:ind w:left="7693" w:hanging="392"/>
      </w:pPr>
      <w:rPr>
        <w:rFonts w:hint="default"/>
        <w:lang w:val="tr-TR" w:eastAsia="tr-TR" w:bidi="tr-TR"/>
      </w:rPr>
    </w:lvl>
  </w:abstractNum>
  <w:abstractNum w:abstractNumId="38">
    <w:nsid w:val="76EF12B0"/>
    <w:multiLevelType w:val="hybridMultilevel"/>
    <w:tmpl w:val="2E3E795C"/>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39">
    <w:nsid w:val="79951D56"/>
    <w:multiLevelType w:val="hybridMultilevel"/>
    <w:tmpl w:val="5452230E"/>
    <w:lvl w:ilvl="0">
      <w:start w:val="1"/>
      <w:numFmt w:val="lowerLetter"/>
      <w:lvlText w:val="%1)"/>
      <w:lvlJc w:val="left"/>
      <w:pPr>
        <w:ind w:left="116" w:hanging="286"/>
        <w:jc w:val="right"/>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40">
    <w:nsid w:val="7D4F222E"/>
    <w:multiLevelType w:val="hybridMultilevel"/>
    <w:tmpl w:val="DCC2B204"/>
    <w:lvl w:ilvl="0">
      <w:start w:val="2"/>
      <w:numFmt w:val="decimal"/>
      <w:lvlText w:val="%1)"/>
      <w:lvlJc w:val="left"/>
      <w:pPr>
        <w:ind w:left="126" w:hanging="286"/>
        <w:jc w:val="right"/>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41">
    <w:nsid w:val="7F360AAA"/>
    <w:multiLevelType w:val="hybridMultilevel"/>
    <w:tmpl w:val="864239A4"/>
    <w:lvl w:ilvl="0">
      <w:start w:val="1"/>
      <w:numFmt w:val="lowerLetter"/>
      <w:lvlText w:val="%1)"/>
      <w:lvlJc w:val="left"/>
      <w:pPr>
        <w:ind w:left="116" w:hanging="286"/>
      </w:pPr>
      <w:rPr>
        <w:rFonts w:ascii="Times New Roman" w:eastAsia="Times New Roman" w:hAnsi="Times New Roman" w:cs="Times New Roman" w:hint="default"/>
        <w:spacing w:val="-28"/>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num w:numId="1">
    <w:abstractNumId w:val="12"/>
  </w:num>
  <w:num w:numId="2">
    <w:abstractNumId w:val="6"/>
  </w:num>
  <w:num w:numId="3">
    <w:abstractNumId w:val="35"/>
  </w:num>
  <w:num w:numId="4">
    <w:abstractNumId w:val="29"/>
  </w:num>
  <w:num w:numId="5">
    <w:abstractNumId w:val="0"/>
  </w:num>
  <w:num w:numId="6">
    <w:abstractNumId w:val="39"/>
  </w:num>
  <w:num w:numId="7">
    <w:abstractNumId w:val="16"/>
  </w:num>
  <w:num w:numId="8">
    <w:abstractNumId w:val="15"/>
  </w:num>
  <w:num w:numId="9">
    <w:abstractNumId w:val="40"/>
  </w:num>
  <w:num w:numId="10">
    <w:abstractNumId w:val="34"/>
  </w:num>
  <w:num w:numId="11">
    <w:abstractNumId w:val="27"/>
  </w:num>
  <w:num w:numId="12">
    <w:abstractNumId w:val="10"/>
  </w:num>
  <w:num w:numId="13">
    <w:abstractNumId w:val="31"/>
  </w:num>
  <w:num w:numId="14">
    <w:abstractNumId w:val="30"/>
  </w:num>
  <w:num w:numId="15">
    <w:abstractNumId w:val="2"/>
  </w:num>
  <w:num w:numId="16">
    <w:abstractNumId w:val="22"/>
  </w:num>
  <w:num w:numId="17">
    <w:abstractNumId w:val="11"/>
  </w:num>
  <w:num w:numId="18">
    <w:abstractNumId w:val="17"/>
  </w:num>
  <w:num w:numId="19">
    <w:abstractNumId w:val="13"/>
  </w:num>
  <w:num w:numId="20">
    <w:abstractNumId w:val="25"/>
  </w:num>
  <w:num w:numId="21">
    <w:abstractNumId w:val="20"/>
  </w:num>
  <w:num w:numId="22">
    <w:abstractNumId w:val="36"/>
  </w:num>
  <w:num w:numId="23">
    <w:abstractNumId w:val="41"/>
  </w:num>
  <w:num w:numId="24">
    <w:abstractNumId w:val="28"/>
  </w:num>
  <w:num w:numId="25">
    <w:abstractNumId w:val="8"/>
  </w:num>
  <w:num w:numId="26">
    <w:abstractNumId w:val="9"/>
  </w:num>
  <w:num w:numId="27">
    <w:abstractNumId w:val="33"/>
  </w:num>
  <w:num w:numId="28">
    <w:abstractNumId w:val="4"/>
  </w:num>
  <w:num w:numId="29">
    <w:abstractNumId w:val="32"/>
  </w:num>
  <w:num w:numId="30">
    <w:abstractNumId w:val="37"/>
  </w:num>
  <w:num w:numId="31">
    <w:abstractNumId w:val="38"/>
  </w:num>
  <w:num w:numId="32">
    <w:abstractNumId w:val="19"/>
  </w:num>
  <w:num w:numId="33">
    <w:abstractNumId w:val="14"/>
  </w:num>
  <w:num w:numId="34">
    <w:abstractNumId w:val="1"/>
  </w:num>
  <w:num w:numId="35">
    <w:abstractNumId w:val="5"/>
  </w:num>
  <w:num w:numId="36">
    <w:abstractNumId w:val="18"/>
  </w:num>
  <w:num w:numId="37">
    <w:abstractNumId w:val="26"/>
  </w:num>
  <w:num w:numId="38">
    <w:abstractNumId w:val="23"/>
  </w:num>
  <w:num w:numId="39">
    <w:abstractNumId w:val="24"/>
  </w:num>
  <w:num w:numId="40">
    <w:abstractNumId w:val="21"/>
  </w:num>
  <w:num w:numId="41">
    <w:abstractNumId w:val="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12513F"/>
    <w:rsid w:val="00184064"/>
    <w:rsid w:val="00216C5A"/>
    <w:rsid w:val="00266EAE"/>
    <w:rsid w:val="003F3719"/>
    <w:rsid w:val="006F3C0B"/>
    <w:rsid w:val="00A418E6"/>
    <w:rsid w:val="00A75B11"/>
    <w:rsid w:val="00BD1C18"/>
    <w:rsid w:val="00EC098A"/>
    <w:rsid w:val="00F915A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15"/>
    <w:pPr>
      <w:spacing w:after="120" w:line="240" w:lineRule="auto"/>
      <w:jc w:val="both"/>
    </w:pPr>
    <w:rPr>
      <w:rFonts w:ascii="Times New Roman" w:hAnsi="Times New Roman"/>
      <w:sz w:val="24"/>
    </w:rPr>
  </w:style>
  <w:style w:type="paragraph" w:styleId="Heading1">
    <w:name w:val="heading 1"/>
    <w:basedOn w:val="Normal"/>
    <w:link w:val="Balk1Char"/>
    <w:uiPriority w:val="9"/>
    <w:qFormat/>
    <w:rsid w:val="00631BC3"/>
    <w:pPr>
      <w:widowControl w:val="0"/>
      <w:autoSpaceDE w:val="0"/>
      <w:autoSpaceDN w:val="0"/>
      <w:spacing w:before="125" w:after="0"/>
      <w:ind w:left="824"/>
      <w:jc w:val="left"/>
      <w:outlineLvl w:val="0"/>
    </w:pPr>
    <w:rPr>
      <w:rFonts w:eastAsia="Times New Roman" w:cs="Times New Roman"/>
      <w:b/>
      <w:bCs/>
      <w:szCs w:val="24"/>
      <w:lang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615A69"/>
    <w:pPr>
      <w:tabs>
        <w:tab w:val="center" w:pos="4536"/>
        <w:tab w:val="right" w:pos="9072"/>
      </w:tabs>
      <w:spacing w:after="0"/>
    </w:pPr>
  </w:style>
  <w:style w:type="character" w:customStyle="1" w:styleId="stBilgiChar">
    <w:name w:val="Üst Bilgi Char"/>
    <w:basedOn w:val="DefaultParagraphFont"/>
    <w:link w:val="Header"/>
    <w:uiPriority w:val="99"/>
    <w:rsid w:val="00615A69"/>
  </w:style>
  <w:style w:type="paragraph" w:styleId="Footer">
    <w:name w:val="footer"/>
    <w:basedOn w:val="Normal"/>
    <w:link w:val="AltBilgiChar"/>
    <w:uiPriority w:val="99"/>
    <w:unhideWhenUsed/>
    <w:rsid w:val="00615A69"/>
    <w:pPr>
      <w:tabs>
        <w:tab w:val="center" w:pos="4536"/>
        <w:tab w:val="right" w:pos="9072"/>
      </w:tabs>
      <w:spacing w:after="0"/>
    </w:pPr>
  </w:style>
  <w:style w:type="character" w:customStyle="1" w:styleId="AltBilgiChar">
    <w:name w:val="Alt Bilgi Char"/>
    <w:basedOn w:val="DefaultParagraphFont"/>
    <w:link w:val="Footer"/>
    <w:uiPriority w:val="99"/>
    <w:rsid w:val="00615A69"/>
  </w:style>
  <w:style w:type="character" w:styleId="Hyperlink">
    <w:name w:val="Hyperlink"/>
    <w:basedOn w:val="DefaultParagraphFont"/>
    <w:uiPriority w:val="99"/>
    <w:unhideWhenUsed/>
    <w:rsid w:val="00615A69"/>
    <w:rPr>
      <w:color w:val="0563C1" w:themeColor="hyperlink"/>
      <w:u w:val="single"/>
    </w:rPr>
  </w:style>
  <w:style w:type="paragraph" w:styleId="ListParagraph">
    <w:name w:val="List Paragraph"/>
    <w:basedOn w:val="Normal"/>
    <w:uiPriority w:val="1"/>
    <w:qFormat/>
    <w:rsid w:val="00BD1C18"/>
    <w:pPr>
      <w:shd w:val="clear" w:color="auto" w:fill="FFFFFF"/>
      <w:ind w:left="720"/>
      <w:contextualSpacing/>
    </w:pPr>
    <w:rPr>
      <w:rFonts w:eastAsia="Times New Roman" w:cs="Times New Roman"/>
      <w:color w:val="333333"/>
      <w:sz w:val="20"/>
      <w:szCs w:val="20"/>
      <w:lang w:eastAsia="tr-TR"/>
    </w:rPr>
  </w:style>
  <w:style w:type="paragraph" w:styleId="BalloonText">
    <w:name w:val="Balloon Text"/>
    <w:basedOn w:val="Normal"/>
    <w:link w:val="BalonMetniChar"/>
    <w:uiPriority w:val="99"/>
    <w:semiHidden/>
    <w:unhideWhenUsed/>
    <w:rsid w:val="00BB3920"/>
    <w:pPr>
      <w:spacing w:after="0"/>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BB3920"/>
    <w:rPr>
      <w:rFonts w:ascii="Segoe UI" w:hAnsi="Segoe UI" w:cs="Segoe UI"/>
      <w:sz w:val="18"/>
      <w:szCs w:val="18"/>
    </w:rPr>
  </w:style>
  <w:style w:type="table" w:customStyle="1" w:styleId="TableGrid0">
    <w:name w:val="TableGrid"/>
    <w:rsid w:val="00430A67"/>
    <w:pPr>
      <w:spacing w:after="0" w:line="240" w:lineRule="auto"/>
    </w:pPr>
    <w:rPr>
      <w:rFonts w:eastAsiaTheme="minorEastAsia"/>
      <w:kern w:val="2"/>
      <w:lang w:eastAsia="tr-TR"/>
      <w14:ligatures w14:val="standardContextual"/>
    </w:rPr>
    <w:tblPr>
      <w:tblCellMar>
        <w:top w:w="0" w:type="dxa"/>
        <w:left w:w="0" w:type="dxa"/>
        <w:bottom w:w="0" w:type="dxa"/>
        <w:right w:w="0" w:type="dxa"/>
      </w:tblCellMar>
    </w:tblPr>
  </w:style>
  <w:style w:type="paragraph" w:customStyle="1" w:styleId="ISOParagraf">
    <w:name w:val="ISO Paragraf"/>
    <w:basedOn w:val="Normal"/>
    <w:qFormat/>
    <w:rsid w:val="005E2315"/>
    <w:pPr>
      <w:spacing w:before="120" w:after="240"/>
      <w:ind w:firstLine="567"/>
    </w:pPr>
    <w:rPr>
      <w:rFonts w:eastAsia="Times New Roman" w:cs="Times New Roman"/>
      <w:bCs/>
    </w:rPr>
  </w:style>
  <w:style w:type="paragraph" w:customStyle="1" w:styleId="MaddelemeHarf">
    <w:name w:val="Maddeleme (Harf)"/>
    <w:basedOn w:val="Normal"/>
    <w:qFormat/>
    <w:rsid w:val="005E2315"/>
    <w:pPr>
      <w:numPr>
        <w:numId w:val="1"/>
      </w:numPr>
      <w:tabs>
        <w:tab w:val="left" w:pos="851"/>
      </w:tabs>
      <w:ind w:left="0" w:firstLine="567"/>
    </w:pPr>
  </w:style>
  <w:style w:type="paragraph" w:customStyle="1" w:styleId="ISOBalk">
    <w:name w:val="ISO İç Başlık"/>
    <w:basedOn w:val="ISOParagraf"/>
    <w:qFormat/>
    <w:rsid w:val="005E2315"/>
    <w:rPr>
      <w:b/>
      <w:bCs w:val="0"/>
    </w:rPr>
  </w:style>
  <w:style w:type="character" w:customStyle="1" w:styleId="Balk1Char">
    <w:name w:val="Başlık 1 Char"/>
    <w:basedOn w:val="DefaultParagraphFont"/>
    <w:link w:val="Heading1"/>
    <w:uiPriority w:val="9"/>
    <w:rsid w:val="00631BC3"/>
    <w:rPr>
      <w:rFonts w:ascii="Times New Roman" w:eastAsia="Times New Roman" w:hAnsi="Times New Roman" w:cs="Times New Roman"/>
      <w:b/>
      <w:bCs/>
      <w:sz w:val="24"/>
      <w:szCs w:val="24"/>
      <w:lang w:eastAsia="tr-TR" w:bidi="tr-TR"/>
    </w:rPr>
  </w:style>
  <w:style w:type="table" w:customStyle="1" w:styleId="TableNormal0">
    <w:name w:val="Table Normal_0"/>
    <w:uiPriority w:val="2"/>
    <w:semiHidden/>
    <w:unhideWhenUsed/>
    <w:qFormat/>
    <w:rsid w:val="00631B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GvdeMetniChar"/>
    <w:uiPriority w:val="1"/>
    <w:qFormat/>
    <w:rsid w:val="00631BC3"/>
    <w:pPr>
      <w:widowControl w:val="0"/>
      <w:autoSpaceDE w:val="0"/>
      <w:autoSpaceDN w:val="0"/>
      <w:spacing w:before="120" w:after="0"/>
      <w:ind w:left="116" w:right="115" w:firstLine="708"/>
    </w:pPr>
    <w:rPr>
      <w:rFonts w:eastAsia="Times New Roman" w:cs="Times New Roman"/>
      <w:szCs w:val="24"/>
      <w:lang w:eastAsia="tr-TR" w:bidi="tr-TR"/>
    </w:rPr>
  </w:style>
  <w:style w:type="character" w:customStyle="1" w:styleId="GvdeMetniChar">
    <w:name w:val="Gövde Metni Char"/>
    <w:basedOn w:val="DefaultParagraphFont"/>
    <w:link w:val="BodyText"/>
    <w:uiPriority w:val="1"/>
    <w:rsid w:val="00631BC3"/>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631BC3"/>
    <w:pPr>
      <w:widowControl w:val="0"/>
      <w:autoSpaceDE w:val="0"/>
      <w:autoSpaceDN w:val="0"/>
      <w:spacing w:after="0"/>
      <w:jc w:val="left"/>
    </w:pPr>
    <w:rPr>
      <w:rFonts w:eastAsia="Times New Roman" w:cs="Times New Roman"/>
      <w:sz w:val="22"/>
      <w:lang w:eastAsia="tr-TR" w:bidi="tr-TR"/>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5</Pages>
  <Words>1671</Words>
  <Characters>9531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Bilal Erdemir</cp:lastModifiedBy>
  <cp:revision>3</cp:revision>
  <cp:lastPrinted>2023-07-10T14:01:00Z</cp:lastPrinted>
  <dcterms:created xsi:type="dcterms:W3CDTF">2023-08-16T08:03:00Z</dcterms:created>
  <dcterms:modified xsi:type="dcterms:W3CDTF">2023-08-17T07:02:00Z</dcterms:modified>
</cp:coreProperties>
</file>